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ve:Ignorable="mv" ve:PreserveAttributes="mv:*">
  <w:body>
    <w:p w:rsidR="00A83951" w:rsidRDefault="00A83951" w:rsidP="00ED6476">
      <w:pPr>
        <w:spacing w:after="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4.4pt;margin-top:-32.8pt;width:1in;height:1in;z-index:-251658240">
            <v:imagedata r:id="rId7" o:title=""/>
          </v:shape>
        </w:pict>
      </w:r>
      <w:r>
        <w:t>Lin Howe</w:t>
      </w:r>
    </w:p>
    <w:p w:rsidR="00A83951" w:rsidRDefault="00A83951" w:rsidP="00ED6476">
      <w:pPr>
        <w:spacing w:after="0"/>
        <w:jc w:val="center"/>
      </w:pPr>
      <w:r>
        <w:t>Leadership Meeting Agenda</w:t>
      </w:r>
    </w:p>
    <w:p w:rsidR="00A83951" w:rsidRDefault="00A83951" w:rsidP="00884D0C">
      <w:pPr>
        <w:spacing w:after="0"/>
        <w:jc w:val="center"/>
      </w:pPr>
      <w:r>
        <w:t>5/14/14</w:t>
      </w:r>
    </w:p>
    <w:p w:rsidR="00A83951" w:rsidRDefault="00A83951" w:rsidP="00884D0C">
      <w:pPr>
        <w:spacing w:after="0"/>
        <w:jc w:val="center"/>
      </w:pPr>
    </w:p>
    <w:p w:rsidR="00A83951" w:rsidRPr="00884D0C" w:rsidRDefault="00A83951" w:rsidP="00884D0C">
      <w:pPr>
        <w:pStyle w:val="Footer"/>
        <w:jc w:val="center"/>
        <w:rPr>
          <w:i/>
        </w:rPr>
      </w:pPr>
      <w:r w:rsidRPr="00F2200F">
        <w:rPr>
          <w:rFonts w:ascii="Arial" w:hAnsi="Arial" w:cs="Arial"/>
          <w:i/>
          <w:color w:val="333333"/>
          <w:sz w:val="18"/>
        </w:rPr>
        <w:t>Located in the heart of Culver City, our diverse Linwood E. Howe school community uses an innovative, well-balanced approach to empower tomorrow’s collaborative leaders by instilling a life-long passion for learning in a challenging, authentic, and nurturing environment in which stakeholders value the whole child by providing a personalized educational experience that develops emotional intelligence and prepares them to flourish as creative thinkers and problem solvers in our evolving global society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57"/>
        <w:gridCol w:w="1121"/>
        <w:gridCol w:w="3720"/>
        <w:gridCol w:w="2778"/>
      </w:tblGrid>
      <w:tr w:rsidR="00A83951">
        <w:trPr>
          <w:trHeight w:val="232"/>
        </w:trPr>
        <w:tc>
          <w:tcPr>
            <w:tcW w:w="1957" w:type="dxa"/>
            <w:tcBorders>
              <w:bottom w:val="thinThickSmallGap" w:sz="24" w:space="0" w:color="auto"/>
            </w:tcBorders>
          </w:tcPr>
          <w:p w:rsidR="00A83951" w:rsidRPr="00352FA3" w:rsidRDefault="00A83951" w:rsidP="00352FA3">
            <w:pPr>
              <w:spacing w:after="0"/>
              <w:rPr>
                <w:b/>
              </w:rPr>
            </w:pPr>
            <w:r w:rsidRPr="00352FA3">
              <w:rPr>
                <w:b/>
              </w:rPr>
              <w:t>Topic</w:t>
            </w:r>
          </w:p>
        </w:tc>
        <w:tc>
          <w:tcPr>
            <w:tcW w:w="1121" w:type="dxa"/>
            <w:tcBorders>
              <w:bottom w:val="thinThickSmallGap" w:sz="24" w:space="0" w:color="auto"/>
            </w:tcBorders>
          </w:tcPr>
          <w:p w:rsidR="00A83951" w:rsidRPr="00352FA3" w:rsidRDefault="00A83951" w:rsidP="00352FA3">
            <w:pPr>
              <w:spacing w:after="0"/>
              <w:rPr>
                <w:b/>
              </w:rPr>
            </w:pPr>
            <w:r>
              <w:rPr>
                <w:b/>
              </w:rPr>
              <w:t xml:space="preserve">Time </w:t>
            </w:r>
          </w:p>
        </w:tc>
        <w:tc>
          <w:tcPr>
            <w:tcW w:w="3720" w:type="dxa"/>
            <w:tcBorders>
              <w:bottom w:val="thinThickSmallGap" w:sz="24" w:space="0" w:color="auto"/>
            </w:tcBorders>
          </w:tcPr>
          <w:p w:rsidR="00A83951" w:rsidRPr="00352FA3" w:rsidRDefault="00A83951" w:rsidP="00352FA3">
            <w:pPr>
              <w:spacing w:after="0"/>
              <w:rPr>
                <w:b/>
              </w:rPr>
            </w:pPr>
            <w:r w:rsidRPr="00352FA3">
              <w:rPr>
                <w:b/>
              </w:rPr>
              <w:t>Notes</w:t>
            </w:r>
          </w:p>
        </w:tc>
        <w:tc>
          <w:tcPr>
            <w:tcW w:w="2778" w:type="dxa"/>
            <w:tcBorders>
              <w:bottom w:val="thinThickSmallGap" w:sz="24" w:space="0" w:color="auto"/>
            </w:tcBorders>
          </w:tcPr>
          <w:p w:rsidR="00A83951" w:rsidRPr="00352FA3" w:rsidRDefault="00A83951" w:rsidP="00352FA3">
            <w:pPr>
              <w:spacing w:after="0"/>
              <w:rPr>
                <w:b/>
              </w:rPr>
            </w:pPr>
            <w:r w:rsidRPr="00352FA3">
              <w:rPr>
                <w:b/>
              </w:rPr>
              <w:t>Next Step/Action/Decision</w:t>
            </w:r>
          </w:p>
        </w:tc>
      </w:tr>
      <w:tr w:rsidR="00A83951">
        <w:trPr>
          <w:trHeight w:val="479"/>
        </w:trPr>
        <w:tc>
          <w:tcPr>
            <w:tcW w:w="1957" w:type="dxa"/>
            <w:tcBorders>
              <w:top w:val="thinThickSmallGap" w:sz="24" w:space="0" w:color="auto"/>
            </w:tcBorders>
          </w:tcPr>
          <w:p w:rsidR="00A83951" w:rsidRDefault="00A83951" w:rsidP="00352FA3">
            <w:pPr>
              <w:spacing w:after="0"/>
            </w:pPr>
            <w:r>
              <w:t>Review of Norms</w:t>
            </w:r>
          </w:p>
          <w:p w:rsidR="00A83951" w:rsidRDefault="00A83951" w:rsidP="00352FA3">
            <w:pPr>
              <w:spacing w:after="0"/>
            </w:pPr>
          </w:p>
        </w:tc>
        <w:tc>
          <w:tcPr>
            <w:tcW w:w="1121" w:type="dxa"/>
            <w:tcBorders>
              <w:top w:val="thinThickSmallGap" w:sz="24" w:space="0" w:color="auto"/>
            </w:tcBorders>
          </w:tcPr>
          <w:p w:rsidR="00A83951" w:rsidRDefault="00A83951" w:rsidP="00352FA3">
            <w:pPr>
              <w:spacing w:after="0"/>
            </w:pPr>
            <w:r>
              <w:t>3 min</w:t>
            </w:r>
          </w:p>
        </w:tc>
        <w:tc>
          <w:tcPr>
            <w:tcW w:w="3720" w:type="dxa"/>
            <w:tcBorders>
              <w:top w:val="thinThickSmallGap" w:sz="24" w:space="0" w:color="auto"/>
            </w:tcBorders>
          </w:tcPr>
          <w:p w:rsidR="00A83951" w:rsidRDefault="00A83951" w:rsidP="00352FA3">
            <w:pPr>
              <w:spacing w:after="0"/>
            </w:pPr>
          </w:p>
        </w:tc>
        <w:tc>
          <w:tcPr>
            <w:tcW w:w="2778" w:type="dxa"/>
            <w:tcBorders>
              <w:top w:val="thinThickSmallGap" w:sz="24" w:space="0" w:color="auto"/>
            </w:tcBorders>
            <w:shd w:val="solid" w:color="auto" w:fill="000000"/>
          </w:tcPr>
          <w:p w:rsidR="00A83951" w:rsidRDefault="00A83951" w:rsidP="00352FA3">
            <w:pPr>
              <w:spacing w:after="0"/>
            </w:pPr>
          </w:p>
        </w:tc>
      </w:tr>
      <w:tr w:rsidR="00A83951">
        <w:trPr>
          <w:trHeight w:val="695"/>
        </w:trPr>
        <w:tc>
          <w:tcPr>
            <w:tcW w:w="1957" w:type="dxa"/>
          </w:tcPr>
          <w:p w:rsidR="00A83951" w:rsidRDefault="00A83951" w:rsidP="00B14B9A">
            <w:pPr>
              <w:spacing w:after="0"/>
            </w:pPr>
            <w:r>
              <w:t>Review current bell schedule</w:t>
            </w:r>
          </w:p>
        </w:tc>
        <w:tc>
          <w:tcPr>
            <w:tcW w:w="1121" w:type="dxa"/>
          </w:tcPr>
          <w:p w:rsidR="00A83951" w:rsidRDefault="00A83951" w:rsidP="00B14B9A">
            <w:pPr>
              <w:spacing w:after="0"/>
            </w:pPr>
            <w:r>
              <w:t>1 hour</w:t>
            </w:r>
          </w:p>
        </w:tc>
        <w:tc>
          <w:tcPr>
            <w:tcW w:w="3720" w:type="dxa"/>
          </w:tcPr>
          <w:p w:rsidR="00A83951" w:rsidRDefault="00A83951" w:rsidP="00352FA3">
            <w:pPr>
              <w:spacing w:after="0"/>
            </w:pPr>
          </w:p>
          <w:p w:rsidR="00A83951" w:rsidRDefault="00A83951" w:rsidP="00352FA3">
            <w:pPr>
              <w:spacing w:after="0"/>
            </w:pPr>
          </w:p>
          <w:p w:rsidR="00A83951" w:rsidRDefault="00A83951" w:rsidP="00352FA3">
            <w:pPr>
              <w:spacing w:after="0"/>
            </w:pPr>
          </w:p>
        </w:tc>
        <w:tc>
          <w:tcPr>
            <w:tcW w:w="2778" w:type="dxa"/>
          </w:tcPr>
          <w:p w:rsidR="00A83951" w:rsidRDefault="00A83951" w:rsidP="00352FA3">
            <w:pPr>
              <w:spacing w:after="0"/>
            </w:pPr>
          </w:p>
        </w:tc>
      </w:tr>
      <w:tr w:rsidR="00A83951">
        <w:trPr>
          <w:trHeight w:val="2147"/>
        </w:trPr>
        <w:tc>
          <w:tcPr>
            <w:tcW w:w="1957" w:type="dxa"/>
          </w:tcPr>
          <w:p w:rsidR="00A83951" w:rsidRDefault="00A83951" w:rsidP="00251FD8">
            <w:pPr>
              <w:spacing w:after="0"/>
            </w:pPr>
            <w:r>
              <w:t>Go through possible bell schedules for 2014-2015</w:t>
            </w:r>
          </w:p>
        </w:tc>
        <w:tc>
          <w:tcPr>
            <w:tcW w:w="1121" w:type="dxa"/>
          </w:tcPr>
          <w:p w:rsidR="00A83951" w:rsidRDefault="00A83951" w:rsidP="00251FD8">
            <w:pPr>
              <w:spacing w:after="0"/>
            </w:pPr>
            <w:r>
              <w:t>2 hours</w:t>
            </w:r>
          </w:p>
        </w:tc>
        <w:tc>
          <w:tcPr>
            <w:tcW w:w="3720" w:type="dxa"/>
          </w:tcPr>
          <w:p w:rsidR="00A83951" w:rsidRDefault="00A83951" w:rsidP="00251FD8">
            <w:pPr>
              <w:spacing w:after="0"/>
            </w:pPr>
          </w:p>
          <w:p w:rsidR="00A83951" w:rsidRDefault="00A83951" w:rsidP="00251FD8">
            <w:pPr>
              <w:spacing w:after="0"/>
            </w:pPr>
          </w:p>
          <w:p w:rsidR="00A83951" w:rsidRDefault="00A83951" w:rsidP="00251FD8">
            <w:pPr>
              <w:spacing w:after="0"/>
            </w:pPr>
          </w:p>
          <w:p w:rsidR="00A83951" w:rsidRDefault="00A83951" w:rsidP="00251FD8">
            <w:pPr>
              <w:spacing w:after="0"/>
            </w:pPr>
          </w:p>
          <w:p w:rsidR="00A83951" w:rsidRDefault="00A83951" w:rsidP="00251FD8">
            <w:pPr>
              <w:spacing w:after="0"/>
            </w:pPr>
          </w:p>
          <w:p w:rsidR="00A83951" w:rsidRDefault="00A83951" w:rsidP="00251FD8">
            <w:pPr>
              <w:spacing w:after="0"/>
            </w:pPr>
          </w:p>
          <w:p w:rsidR="00A83951" w:rsidRDefault="00A83951" w:rsidP="00251FD8">
            <w:pPr>
              <w:spacing w:after="0"/>
            </w:pPr>
          </w:p>
          <w:p w:rsidR="00A83951" w:rsidRDefault="00A83951" w:rsidP="00251FD8">
            <w:pPr>
              <w:spacing w:after="0"/>
            </w:pPr>
          </w:p>
          <w:p w:rsidR="00A83951" w:rsidRDefault="00A83951" w:rsidP="00251FD8">
            <w:pPr>
              <w:spacing w:after="0"/>
            </w:pPr>
          </w:p>
        </w:tc>
        <w:tc>
          <w:tcPr>
            <w:tcW w:w="2778" w:type="dxa"/>
          </w:tcPr>
          <w:p w:rsidR="00A83951" w:rsidRDefault="00A83951" w:rsidP="00352FA3">
            <w:pPr>
              <w:spacing w:after="0"/>
            </w:pPr>
          </w:p>
        </w:tc>
      </w:tr>
      <w:tr w:rsidR="00A83951">
        <w:trPr>
          <w:trHeight w:val="2912"/>
        </w:trPr>
        <w:tc>
          <w:tcPr>
            <w:tcW w:w="1957" w:type="dxa"/>
          </w:tcPr>
          <w:p w:rsidR="00A83951" w:rsidRDefault="00A83951" w:rsidP="00637D21">
            <w:pPr>
              <w:pStyle w:val="Body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ar w:val="none" w:sz="0" w:color="auto"/>
              </w:pBdr>
              <w:spacing w:after="0" w:line="240" w:lineRule="auto"/>
            </w:pPr>
            <w:r>
              <w:t>Discuss pros and cons of possible bell schedules to prep for whole school staff meeting</w:t>
            </w:r>
            <w:r w:rsidRPr="00845301">
              <w:rPr>
                <w:rFonts w:ascii="Arial" w:hAnsi="Arial" w:cs="Arial"/>
                <w:color w:val="FF0000"/>
                <w:sz w:val="20"/>
              </w:rPr>
              <w:t xml:space="preserve"> </w:t>
            </w:r>
          </w:p>
        </w:tc>
        <w:tc>
          <w:tcPr>
            <w:tcW w:w="1121" w:type="dxa"/>
          </w:tcPr>
          <w:p w:rsidR="00A83951" w:rsidRDefault="00A83951" w:rsidP="00352FA3">
            <w:pPr>
              <w:spacing w:after="0"/>
            </w:pPr>
            <w:r>
              <w:t>1 hour</w:t>
            </w:r>
          </w:p>
        </w:tc>
        <w:tc>
          <w:tcPr>
            <w:tcW w:w="3720" w:type="dxa"/>
          </w:tcPr>
          <w:p w:rsidR="00A83951" w:rsidRDefault="00A83951" w:rsidP="00352FA3">
            <w:pPr>
              <w:spacing w:after="0"/>
            </w:pPr>
          </w:p>
          <w:p w:rsidR="00A83951" w:rsidRDefault="00A83951" w:rsidP="00352FA3">
            <w:pPr>
              <w:spacing w:after="0"/>
            </w:pPr>
          </w:p>
          <w:p w:rsidR="00A83951" w:rsidRDefault="00A83951" w:rsidP="00352FA3">
            <w:pPr>
              <w:spacing w:after="0"/>
            </w:pPr>
          </w:p>
          <w:p w:rsidR="00A83951" w:rsidRDefault="00A83951" w:rsidP="00352FA3">
            <w:pPr>
              <w:spacing w:after="0"/>
            </w:pPr>
          </w:p>
          <w:p w:rsidR="00A83951" w:rsidRDefault="00A83951" w:rsidP="00352FA3">
            <w:pPr>
              <w:spacing w:after="0"/>
            </w:pPr>
          </w:p>
          <w:p w:rsidR="00A83951" w:rsidRDefault="00A83951" w:rsidP="00352FA3">
            <w:pPr>
              <w:spacing w:after="0"/>
            </w:pPr>
          </w:p>
          <w:p w:rsidR="00A83951" w:rsidRDefault="00A83951" w:rsidP="00352FA3">
            <w:pPr>
              <w:spacing w:after="0"/>
            </w:pPr>
          </w:p>
          <w:p w:rsidR="00A83951" w:rsidRDefault="00A83951" w:rsidP="00352FA3">
            <w:pPr>
              <w:spacing w:after="0"/>
            </w:pPr>
          </w:p>
          <w:p w:rsidR="00A83951" w:rsidRDefault="00A83951" w:rsidP="00352FA3">
            <w:pPr>
              <w:spacing w:after="0"/>
            </w:pPr>
          </w:p>
          <w:p w:rsidR="00A83951" w:rsidRDefault="00A83951" w:rsidP="00352FA3">
            <w:pPr>
              <w:spacing w:after="0"/>
            </w:pPr>
          </w:p>
          <w:p w:rsidR="00A83951" w:rsidRDefault="00A83951" w:rsidP="00352FA3">
            <w:pPr>
              <w:spacing w:after="0"/>
            </w:pPr>
          </w:p>
          <w:p w:rsidR="00A83951" w:rsidRDefault="00A83951" w:rsidP="00352FA3">
            <w:pPr>
              <w:spacing w:after="0"/>
            </w:pPr>
          </w:p>
        </w:tc>
        <w:tc>
          <w:tcPr>
            <w:tcW w:w="2778" w:type="dxa"/>
          </w:tcPr>
          <w:p w:rsidR="00A83951" w:rsidRDefault="00A83951" w:rsidP="00352FA3">
            <w:pPr>
              <w:spacing w:after="0"/>
            </w:pPr>
          </w:p>
        </w:tc>
      </w:tr>
    </w:tbl>
    <w:p w:rsidR="00A83951" w:rsidRDefault="00A83951" w:rsidP="00884D0C">
      <w:pPr>
        <w:pStyle w:val="ListParagraph"/>
        <w:spacing w:after="0" w:line="240" w:lineRule="auto"/>
        <w:ind w:left="0"/>
        <w:jc w:val="center"/>
        <w:rPr>
          <w:b/>
          <w:sz w:val="56"/>
        </w:rPr>
      </w:pPr>
    </w:p>
    <w:p w:rsidR="00A83951" w:rsidRDefault="00A83951" w:rsidP="00884D0C">
      <w:pPr>
        <w:pStyle w:val="ListParagraph"/>
        <w:spacing w:after="0" w:line="240" w:lineRule="auto"/>
        <w:ind w:left="0"/>
        <w:jc w:val="center"/>
        <w:rPr>
          <w:b/>
          <w:sz w:val="56"/>
        </w:rPr>
      </w:pPr>
      <w:r w:rsidRPr="00BA494B">
        <w:rPr>
          <w:b/>
          <w:sz w:val="56"/>
        </w:rPr>
        <w:t>Success for ALL, takes us ALL!</w:t>
      </w:r>
    </w:p>
    <w:sectPr w:rsidR="00A83951" w:rsidSect="00BA494B">
      <w:pgSz w:w="12240" w:h="15840"/>
      <w:pgMar w:top="720" w:right="1440" w:bottom="540" w:left="1440" w:footer="0" w:gutter="0"/>
      <w:rtlGutter/>
      <w:docGrid w:linePitch="360"/>
    </w:sectPr>
  </w:body>
</w:document>
</file>

<file path=word/endnotes.xml><?xml version="1.0" encoding="utf-8"?>
<w:end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83951" w:rsidRDefault="00A83951" w:rsidP="00F2200F">
      <w:pPr>
        <w:spacing w:after="0" w:line="240" w:lineRule="auto"/>
      </w:pPr>
      <w:r>
        <w:separator/>
      </w:r>
    </w:p>
  </w:endnote>
  <w:endnote w:type="continuationSeparator" w:id="0">
    <w:p w:rsidR="00A83951" w:rsidRDefault="00A83951" w:rsidP="00F220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00100" w:usb3="00000000" w:csb0="80000000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</w:fonts>
</file>

<file path=word/footnotes.xml><?xml version="1.0" encoding="utf-8"?>
<w:footnotes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83951" w:rsidRDefault="00A83951" w:rsidP="00F2200F">
      <w:pPr>
        <w:spacing w:after="0" w:line="240" w:lineRule="auto"/>
      </w:pPr>
      <w:r>
        <w:separator/>
      </w:r>
    </w:p>
  </w:footnote>
  <w:footnote w:type="continuationSeparator" w:id="0">
    <w:p w:rsidR="00A83951" w:rsidRDefault="00A83951" w:rsidP="00F220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A637D7"/>
    <w:multiLevelType w:val="hybridMultilevel"/>
    <w:tmpl w:val="AADC6D36"/>
    <w:lvl w:ilvl="0" w:tplc="8B20D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C12B64"/>
    <w:multiLevelType w:val="multilevel"/>
    <w:tmpl w:val="ADCAA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00305FF"/>
    <w:multiLevelType w:val="hybridMultilevel"/>
    <w:tmpl w:val="AADC6D36"/>
    <w:lvl w:ilvl="0" w:tplc="8B20D4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A06AF0"/>
    <w:multiLevelType w:val="hybridMultilevel"/>
    <w:tmpl w:val="C742EB6C"/>
    <w:lvl w:ilvl="0" w:tplc="AB8EF1F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20"/>
  <w:doNotHyphenateCaps/>
  <w:drawingGridHorizontalSpacing w:val="110"/>
  <w:displayHorizontalDrawingGridEvery w:val="2"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D6476"/>
    <w:rsid w:val="000451FE"/>
    <w:rsid w:val="00075C20"/>
    <w:rsid w:val="00081DDC"/>
    <w:rsid w:val="000A6F0F"/>
    <w:rsid w:val="000B177C"/>
    <w:rsid w:val="00124B39"/>
    <w:rsid w:val="00152D00"/>
    <w:rsid w:val="001868F6"/>
    <w:rsid w:val="00196AF1"/>
    <w:rsid w:val="00201D18"/>
    <w:rsid w:val="00251FD8"/>
    <w:rsid w:val="002954DB"/>
    <w:rsid w:val="003276B9"/>
    <w:rsid w:val="00341E6A"/>
    <w:rsid w:val="00352FA3"/>
    <w:rsid w:val="003A185C"/>
    <w:rsid w:val="003D5929"/>
    <w:rsid w:val="0045628B"/>
    <w:rsid w:val="004832A0"/>
    <w:rsid w:val="004916E7"/>
    <w:rsid w:val="00510AC9"/>
    <w:rsid w:val="005735A4"/>
    <w:rsid w:val="005B3DD3"/>
    <w:rsid w:val="005F0FA9"/>
    <w:rsid w:val="0061103E"/>
    <w:rsid w:val="00616DFF"/>
    <w:rsid w:val="006370AE"/>
    <w:rsid w:val="00637D21"/>
    <w:rsid w:val="006649AC"/>
    <w:rsid w:val="00743FF5"/>
    <w:rsid w:val="0077124B"/>
    <w:rsid w:val="0079414E"/>
    <w:rsid w:val="00845301"/>
    <w:rsid w:val="0085543B"/>
    <w:rsid w:val="00884D0C"/>
    <w:rsid w:val="00890A61"/>
    <w:rsid w:val="00910912"/>
    <w:rsid w:val="009163C8"/>
    <w:rsid w:val="00953383"/>
    <w:rsid w:val="00A14114"/>
    <w:rsid w:val="00A20877"/>
    <w:rsid w:val="00A61672"/>
    <w:rsid w:val="00A83951"/>
    <w:rsid w:val="00A91FD6"/>
    <w:rsid w:val="00AD24E4"/>
    <w:rsid w:val="00B14B9A"/>
    <w:rsid w:val="00B31143"/>
    <w:rsid w:val="00BA494B"/>
    <w:rsid w:val="00BE0420"/>
    <w:rsid w:val="00C05784"/>
    <w:rsid w:val="00C50B08"/>
    <w:rsid w:val="00C764BC"/>
    <w:rsid w:val="00D55453"/>
    <w:rsid w:val="00E57C0E"/>
    <w:rsid w:val="00EA5444"/>
    <w:rsid w:val="00EC6C50"/>
    <w:rsid w:val="00ED1C8C"/>
    <w:rsid w:val="00ED6476"/>
    <w:rsid w:val="00EE09DC"/>
    <w:rsid w:val="00EF1DC3"/>
    <w:rsid w:val="00F02F6E"/>
    <w:rsid w:val="00F07972"/>
    <w:rsid w:val="00F2200F"/>
    <w:rsid w:val="00F30006"/>
    <w:rsid w:val="00F377F2"/>
    <w:rsid w:val="00F604A0"/>
    <w:rsid w:val="00FD6352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Normal (Web)" w:unhideWhenUsed="0"/>
    <w:lsdException w:name="Balloon Text" w:unhideWhenUsed="0"/>
    <w:lsdException w:name="Table Grid" w:semiHidden="0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77F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ListParagraph">
    <w:name w:val="List Paragraph"/>
    <w:basedOn w:val="Normal"/>
    <w:uiPriority w:val="99"/>
    <w:qFormat/>
    <w:rsid w:val="00ED647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F2200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2200F"/>
    <w:rPr>
      <w:rFonts w:cs="Times New Roman"/>
      <w:sz w:val="22"/>
    </w:rPr>
  </w:style>
  <w:style w:type="paragraph" w:styleId="Footer">
    <w:name w:val="footer"/>
    <w:basedOn w:val="Normal"/>
    <w:link w:val="FooterChar"/>
    <w:uiPriority w:val="99"/>
    <w:semiHidden/>
    <w:rsid w:val="00F2200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2200F"/>
    <w:rPr>
      <w:rFonts w:cs="Times New Roman"/>
      <w:sz w:val="22"/>
    </w:rPr>
  </w:style>
  <w:style w:type="paragraph" w:styleId="BalloonText">
    <w:name w:val="Balloon Text"/>
    <w:basedOn w:val="Normal"/>
    <w:link w:val="BalloonTextChar"/>
    <w:uiPriority w:val="99"/>
    <w:semiHidden/>
    <w:rsid w:val="00F220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200F"/>
    <w:rPr>
      <w:rFonts w:ascii="Tahoma" w:hAnsi="Tahoma" w:cs="Tahoma"/>
      <w:sz w:val="16"/>
    </w:rPr>
  </w:style>
  <w:style w:type="character" w:styleId="Hyperlink">
    <w:name w:val="Hyperlink"/>
    <w:basedOn w:val="DefaultParagraphFont"/>
    <w:uiPriority w:val="99"/>
    <w:semiHidden/>
    <w:rsid w:val="005B3DD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5B3DD3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rsid w:val="005B3DD3"/>
    <w:rPr>
      <w:rFonts w:cs="Times New Roman"/>
      <w:b/>
      <w:bCs/>
    </w:rPr>
  </w:style>
  <w:style w:type="table" w:styleId="TableGrid">
    <w:name w:val="Table Grid"/>
    <w:basedOn w:val="TableNormal"/>
    <w:uiPriority w:val="99"/>
    <w:rsid w:val="00A91FD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">
    <w:name w:val="Body"/>
    <w:uiPriority w:val="99"/>
    <w:rsid w:val="00637D21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200" w:line="276" w:lineRule="auto"/>
    </w:pPr>
    <w:rPr>
      <w:rFonts w:cs="Calibri"/>
      <w:color w:val="000000"/>
      <w:sz w:val="22"/>
      <w:szCs w:val="22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oNotRelyOnCSS/>
  <w:doNotSaveAsSingleFile/>
  <w:doNotOrganizeInFolder/>
  <w:doNotUseLongFileNames/>
  <w:pixelsPerInch w:val="0"/>
  <w:targetScreenSz w:val="544x37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117</Words>
  <Characters>632</Characters>
  <Application>Microsoft Macintosh Word</Application>
  <DocSecurity>0</DocSecurity>
  <Lines>0</Lines>
  <Paragraphs>0</Paragraphs>
  <ScaleCrop>false</ScaleCrop>
  <Company>CCUSD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Lin Howe</dc:title>
  <dc:subject/>
  <dc:creator>Kim Indelicato</dc:creator>
  <cp:keywords/>
  <cp:lastModifiedBy>Chelsea Bottomley</cp:lastModifiedBy>
  <cp:revision>2</cp:revision>
  <dcterms:created xsi:type="dcterms:W3CDTF">2014-05-18T02:12:00Z</dcterms:created>
  <dcterms:modified xsi:type="dcterms:W3CDTF">2014-05-18T02:12:00Z</dcterms:modified>
</cp:coreProperties>
</file>