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B" w:rsidRPr="004D2FAF" w:rsidRDefault="004D2FAF" w:rsidP="004D2FAF">
      <w:pPr>
        <w:spacing w:after="0" w:line="240" w:lineRule="auto"/>
        <w:jc w:val="center"/>
        <w:rPr>
          <w:rFonts w:ascii="Forte" w:hAnsi="Forte" w:cs="Times New Roman"/>
          <w:b/>
          <w:sz w:val="40"/>
          <w:szCs w:val="40"/>
        </w:rPr>
      </w:pPr>
      <w:r w:rsidRPr="004D2FAF">
        <w:rPr>
          <w:rFonts w:ascii="Forte" w:hAnsi="Forte" w:cs="Times New Roman"/>
          <w:b/>
          <w:sz w:val="40"/>
          <w:szCs w:val="40"/>
        </w:rPr>
        <w:t>Reading Concepts &amp; Strategies</w:t>
      </w:r>
    </w:p>
    <w:p w:rsidR="004D2FAF" w:rsidRDefault="004D2FAF" w:rsidP="004D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7E96799D" wp14:editId="6DC47EA2">
            <wp:extent cx="2113472" cy="1232271"/>
            <wp:effectExtent l="0" t="0" r="1270" b="6350"/>
            <wp:docPr id="1" name="Picture 1" descr="http://www.newportlibraryri.org/npl/wp-content/uploads/2011/04/Summer-Reading-Clip-Art-2011-032-300x17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portlibraryri.org/npl/wp-content/uploads/2011/04/Summer-Reading-Clip-Art-2011-032-300x17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30" cy="12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FAF" w:rsidRPr="004D2FAF" w:rsidRDefault="004D2FAF" w:rsidP="004D2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Author’s Perspective:</w:t>
      </w:r>
      <w:r w:rsidRPr="004D2FAF">
        <w:rPr>
          <w:rFonts w:ascii="Arial" w:hAnsi="Arial" w:cs="Arial"/>
          <w:sz w:val="20"/>
          <w:szCs w:val="20"/>
        </w:rPr>
        <w:t xml:space="preserve"> The reason why an author has written a text for readers.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Character:</w:t>
      </w:r>
      <w:r w:rsidRPr="004D2FAF">
        <w:rPr>
          <w:rFonts w:ascii="Arial" w:hAnsi="Arial" w:cs="Arial"/>
          <w:sz w:val="20"/>
          <w:szCs w:val="20"/>
        </w:rPr>
        <w:t xml:space="preserve"> The looks, traits, thoughts, and relationships of a person, animal or object with life-like qualities in a text.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Classify &amp; Categorize:</w:t>
      </w:r>
      <w:r w:rsidRPr="004D2FAF">
        <w:rPr>
          <w:rFonts w:ascii="Arial" w:hAnsi="Arial" w:cs="Arial"/>
          <w:sz w:val="20"/>
          <w:szCs w:val="20"/>
        </w:rPr>
        <w:t xml:space="preserve"> To arrange or organize details from a text into groups with similar traits (categories), and to name or label that group (classify).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Compare &amp; Contrast:</w:t>
      </w:r>
      <w:r w:rsidRPr="004D2FAF">
        <w:rPr>
          <w:rFonts w:ascii="Arial" w:hAnsi="Arial" w:cs="Arial"/>
          <w:sz w:val="20"/>
          <w:szCs w:val="20"/>
        </w:rPr>
        <w:t xml:space="preserve"> How two or more things are alike (compare) and how they are different (contrast)</w:t>
      </w:r>
      <w:proofErr w:type="gramStart"/>
      <w:r w:rsidRPr="004D2FAF">
        <w:rPr>
          <w:rFonts w:ascii="Arial" w:hAnsi="Arial" w:cs="Arial"/>
          <w:sz w:val="20"/>
          <w:szCs w:val="20"/>
        </w:rPr>
        <w:t>.</w:t>
      </w:r>
      <w:proofErr w:type="gramEnd"/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proofErr w:type="gramStart"/>
      <w:r w:rsidRPr="004D2FAF">
        <w:rPr>
          <w:rFonts w:ascii="Arial" w:hAnsi="Arial" w:cs="Arial"/>
          <w:sz w:val="20"/>
          <w:szCs w:val="20"/>
          <w:u w:val="single"/>
        </w:rPr>
        <w:t xml:space="preserve">Drawing Conclusions: </w:t>
      </w:r>
      <w:r w:rsidRPr="004D2FAF">
        <w:rPr>
          <w:rFonts w:ascii="Arial" w:hAnsi="Arial" w:cs="Arial"/>
          <w:sz w:val="20"/>
          <w:szCs w:val="20"/>
        </w:rPr>
        <w:t>Combing background knowledge, personal experience and textual information to determine meaning.</w:t>
      </w:r>
      <w:proofErr w:type="gramEnd"/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Explicit Information:</w:t>
      </w:r>
      <w:r w:rsidRPr="004D2FAF">
        <w:rPr>
          <w:rFonts w:ascii="Arial" w:hAnsi="Arial" w:cs="Arial"/>
          <w:sz w:val="20"/>
          <w:szCs w:val="20"/>
        </w:rPr>
        <w:t xml:space="preserve"> Details that can be clearly found “right there” in the text.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Fact and Opinion:</w:t>
      </w:r>
      <w:r w:rsidRPr="004D2FAF">
        <w:rPr>
          <w:rFonts w:ascii="Arial" w:hAnsi="Arial" w:cs="Arial"/>
          <w:sz w:val="20"/>
          <w:szCs w:val="20"/>
        </w:rPr>
        <w:t xml:space="preserve"> Information that can be proven to be true or false (fact) and a personal statement of what one believes about a subject (opinion).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Figurative Language:</w:t>
      </w:r>
      <w:r w:rsidRPr="004D2FAF">
        <w:rPr>
          <w:rFonts w:ascii="Arial" w:hAnsi="Arial" w:cs="Arial"/>
          <w:sz w:val="20"/>
          <w:szCs w:val="20"/>
        </w:rPr>
        <w:t xml:space="preserve"> Language enriched by word images and figures of speech.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Genre:</w:t>
      </w:r>
      <w:r w:rsidRPr="004D2FAF">
        <w:rPr>
          <w:rFonts w:ascii="Arial" w:hAnsi="Arial" w:cs="Arial"/>
          <w:sz w:val="20"/>
          <w:szCs w:val="20"/>
        </w:rPr>
        <w:t xml:space="preserve"> A category or type of text, organized by common literary elements.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Main Idea:</w:t>
      </w:r>
      <w:r w:rsidRPr="004D2FAF">
        <w:rPr>
          <w:rFonts w:ascii="Arial" w:hAnsi="Arial" w:cs="Arial"/>
          <w:sz w:val="20"/>
          <w:szCs w:val="20"/>
        </w:rPr>
        <w:t xml:space="preserve"> The big idea in a text that tells what the text is mostly about.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Plot:</w:t>
      </w:r>
      <w:r w:rsidRPr="004D2FAF">
        <w:rPr>
          <w:rFonts w:ascii="Arial" w:hAnsi="Arial" w:cs="Arial"/>
          <w:sz w:val="20"/>
          <w:szCs w:val="20"/>
        </w:rPr>
        <w:t xml:space="preserve"> The structure of events that make up the main story of a text.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Point of View:</w:t>
      </w:r>
      <w:r w:rsidRPr="004D2FAF">
        <w:rPr>
          <w:rFonts w:ascii="Arial" w:hAnsi="Arial" w:cs="Arial"/>
          <w:sz w:val="20"/>
          <w:szCs w:val="20"/>
        </w:rPr>
        <w:t xml:space="preserve"> The perspective from which a story is told to the reader (i.e. first person).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Predicting:</w:t>
      </w:r>
      <w:r w:rsidRPr="004D2FAF">
        <w:rPr>
          <w:rFonts w:ascii="Arial" w:hAnsi="Arial" w:cs="Arial"/>
          <w:sz w:val="20"/>
          <w:szCs w:val="20"/>
        </w:rPr>
        <w:t xml:space="preserve"> Using information from a text to decide what will most likely happen next.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Pronoun Reference:</w:t>
      </w:r>
      <w:r w:rsidRPr="004D2FAF">
        <w:rPr>
          <w:rFonts w:ascii="Arial" w:hAnsi="Arial" w:cs="Arial"/>
          <w:sz w:val="20"/>
          <w:szCs w:val="20"/>
        </w:rPr>
        <w:t xml:space="preserve"> Tracing a pronoun to the source noun to which it refers.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Sequence:</w:t>
      </w:r>
      <w:r w:rsidRPr="004D2FAF">
        <w:rPr>
          <w:rFonts w:ascii="Arial" w:hAnsi="Arial" w:cs="Arial"/>
          <w:sz w:val="20"/>
          <w:szCs w:val="20"/>
        </w:rPr>
        <w:t xml:space="preserve"> The order of events or steps in a text.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Setting:</w:t>
      </w:r>
      <w:r w:rsidRPr="004D2FAF">
        <w:rPr>
          <w:rFonts w:ascii="Arial" w:hAnsi="Arial" w:cs="Arial"/>
          <w:sz w:val="20"/>
          <w:szCs w:val="20"/>
        </w:rPr>
        <w:t xml:space="preserve"> Where and when a story takes place.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Theme:</w:t>
      </w:r>
      <w:r w:rsidRPr="004D2FAF">
        <w:rPr>
          <w:rFonts w:ascii="Arial" w:hAnsi="Arial" w:cs="Arial"/>
          <w:sz w:val="20"/>
          <w:szCs w:val="20"/>
        </w:rPr>
        <w:t xml:space="preserve"> The underlying message or lesson that the author is trying to convey to the reader.  These often include universal values dealing with life, society or human nature.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Vocabulary in Context:</w:t>
      </w:r>
      <w:r w:rsidRPr="004D2FAF">
        <w:rPr>
          <w:rFonts w:ascii="Arial" w:hAnsi="Arial" w:cs="Arial"/>
          <w:sz w:val="20"/>
          <w:szCs w:val="20"/>
        </w:rPr>
        <w:t xml:space="preserve"> The meaning of a word within a text.</w:t>
      </w:r>
    </w:p>
    <w:p w:rsidR="00BC6337" w:rsidRPr="004D2FAF" w:rsidRDefault="00BC6337">
      <w:pPr>
        <w:rPr>
          <w:rFonts w:ascii="Arial" w:hAnsi="Arial" w:cs="Arial"/>
          <w:sz w:val="20"/>
          <w:szCs w:val="20"/>
        </w:rPr>
      </w:pPr>
      <w:r w:rsidRPr="004D2FAF">
        <w:rPr>
          <w:rFonts w:ascii="Arial" w:hAnsi="Arial" w:cs="Arial"/>
          <w:sz w:val="20"/>
          <w:szCs w:val="20"/>
          <w:u w:val="single"/>
        </w:rPr>
        <w:t>Voice:</w:t>
      </w:r>
      <w:r w:rsidRPr="004D2FAF">
        <w:rPr>
          <w:rFonts w:ascii="Arial" w:hAnsi="Arial" w:cs="Arial"/>
          <w:sz w:val="20"/>
          <w:szCs w:val="20"/>
        </w:rPr>
        <w:t xml:space="preserve"> An author’s tone or attitude toward a subject in a text.</w:t>
      </w:r>
    </w:p>
    <w:sectPr w:rsidR="00BC6337" w:rsidRPr="004D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37"/>
    <w:rsid w:val="004D2FAF"/>
    <w:rsid w:val="00BC6337"/>
    <w:rsid w:val="00E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3DDJQUQkTN0ciM&amp;tbnid=M3ifXl2FMhDCsM:&amp;ved=0CAUQjRw&amp;url=http%3A%2F%2Fsites.google.com%2Fsite%2Felementaryreadingresources%2Fclipart-links&amp;ei=2ZhIUvv5E6jm2gXtoICwAg&amp;bvm=bv.53217764,d.b2I&amp;psig=AFQjCNEO4l5AT-dwZ1d7fNmm5xzep9n_YA&amp;ust=1380575818960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Nicole Scheppers</cp:lastModifiedBy>
  <cp:revision>1</cp:revision>
  <dcterms:created xsi:type="dcterms:W3CDTF">2013-09-29T21:03:00Z</dcterms:created>
  <dcterms:modified xsi:type="dcterms:W3CDTF">2013-09-29T21:18:00Z</dcterms:modified>
</cp:coreProperties>
</file>