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13" w:rsidRPr="00D3574C" w:rsidRDefault="00FE1D13" w:rsidP="00FE1D1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3574C">
        <w:rPr>
          <w:rFonts w:ascii="Times New Roman" w:hAnsi="Times New Roman" w:cs="Times New Roman"/>
          <w:b/>
          <w:sz w:val="40"/>
          <w:szCs w:val="40"/>
        </w:rPr>
        <w:t>CCSS ELA – Reading: Literature</w:t>
      </w:r>
    </w:p>
    <w:p w:rsidR="00FE1D13" w:rsidRPr="00C54B5A" w:rsidRDefault="00FE1D13" w:rsidP="00FE1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5A">
        <w:rPr>
          <w:rFonts w:ascii="Times New Roman" w:hAnsi="Times New Roman" w:cs="Times New Roman"/>
          <w:sz w:val="24"/>
          <w:szCs w:val="24"/>
        </w:rPr>
        <w:t xml:space="preserve">Unpacking the Standards – </w:t>
      </w:r>
      <w:r w:rsidRPr="00FE1D13">
        <w:rPr>
          <w:rFonts w:ascii="Times New Roman" w:hAnsi="Times New Roman" w:cs="Times New Roman"/>
          <w:sz w:val="24"/>
          <w:szCs w:val="24"/>
          <w:highlight w:val="yellow"/>
        </w:rPr>
        <w:t>Grade 2</w:t>
      </w:r>
    </w:p>
    <w:p w:rsidR="00FE1D13" w:rsidRPr="00C54B5A" w:rsidRDefault="00FE1D13" w:rsidP="00FE1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088"/>
        <w:gridCol w:w="3060"/>
        <w:gridCol w:w="7398"/>
      </w:tblGrid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088" w:type="dxa"/>
          </w:tcPr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3060" w:type="dxa"/>
          </w:tcPr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7398" w:type="dxa"/>
          </w:tcPr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8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CCSS.ELA-Literacy.RL.2.1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Ask and answer such questions as </w:t>
            </w:r>
            <w:r w:rsidRPr="00FE1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who, what, where, when, why</w:t>
            </w:r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</w:t>
            </w:r>
            <w:r w:rsidRPr="00FE1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how</w:t>
            </w:r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demonstrate understanding of key details in a text.</w:t>
            </w:r>
          </w:p>
        </w:tc>
        <w:tc>
          <w:tcPr>
            <w:tcW w:w="3060" w:type="dxa"/>
          </w:tcPr>
          <w:p w:rsidR="00FE1D13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Ask/Answer Questions</w:t>
            </w: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Details</w:t>
            </w:r>
          </w:p>
        </w:tc>
        <w:tc>
          <w:tcPr>
            <w:tcW w:w="7398" w:type="dxa"/>
          </w:tcPr>
          <w:p w:rsidR="00FE1D13" w:rsidRDefault="00AD13C0" w:rsidP="00677C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Ask and answer questions from a text with key details using </w:t>
            </w:r>
            <w:r w:rsidRPr="00AD13C0">
              <w:rPr>
                <w:rFonts w:ascii="Times New Roman" w:hAnsi="Times New Roman" w:cs="Times New Roman"/>
                <w:i/>
                <w:sz w:val="24"/>
                <w:szCs w:val="24"/>
              </w:rPr>
              <w:t>who,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3C0"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13C0">
              <w:rPr>
                <w:rFonts w:ascii="Times New Roman" w:hAnsi="Times New Roman" w:cs="Times New Roman"/>
                <w:i/>
                <w:sz w:val="24"/>
                <w:szCs w:val="24"/>
              </w:rPr>
              <w:t>where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13C0">
              <w:rPr>
                <w:rFonts w:ascii="Times New Roman" w:hAnsi="Times New Roman" w:cs="Times New Roman"/>
                <w:i/>
                <w:sz w:val="24"/>
                <w:szCs w:val="24"/>
              </w:rPr>
              <w:t>when,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3C0">
              <w:rPr>
                <w:rFonts w:ascii="Times New Roman" w:hAnsi="Times New Roman" w:cs="Times New Roman"/>
                <w:i/>
                <w:sz w:val="24"/>
                <w:szCs w:val="24"/>
              </w:rPr>
              <w:t>why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AD13C0"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key details are pieces of information that help to understand a literary text</w:t>
            </w:r>
          </w:p>
          <w:p w:rsidR="00495E0D" w:rsidRDefault="00495E0D" w:rsidP="00495E0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key details to find information in literary text</w:t>
            </w:r>
          </w:p>
          <w:p w:rsidR="00495E0D" w:rsidRDefault="00495E0D" w:rsidP="00495E0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 who, what, where, when, why and how questions</w:t>
            </w:r>
          </w:p>
          <w:p w:rsidR="00495E0D" w:rsidRDefault="00495E0D" w:rsidP="00495E0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if there is a need to look for information in more than one sentence</w:t>
            </w:r>
          </w:p>
          <w:p w:rsidR="00495E0D" w:rsidRPr="00495E0D" w:rsidRDefault="00495E0D" w:rsidP="00495E0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 who, what, when, why and how questions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key words give clues about what to look for in a literary text to answer a question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“who” questions are asking about characters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“what” questions are asking about ideas or changes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“where” questions are asking about locations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“when” questions are asking about time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“why” questions are asking about a cause of something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P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“how” questions are asking about events in the plot</w:t>
            </w:r>
          </w:p>
        </w:tc>
      </w:tr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Ideas and Details:</w:t>
            </w:r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CCSS.ELA-Literacy.RL.2.2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Recount stories, including fables and folktales from diverse cultures, and determine their central </w:t>
            </w:r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message, lesson, or moral.</w:t>
            </w:r>
          </w:p>
        </w:tc>
        <w:tc>
          <w:tcPr>
            <w:tcW w:w="3060" w:type="dxa"/>
          </w:tcPr>
          <w:p w:rsidR="00FE1D13" w:rsidRDefault="00AD13C0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Retelling/summarizing</w:t>
            </w:r>
          </w:p>
          <w:p w:rsidR="00F530E1" w:rsidRDefault="00F530E1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Theme</w:t>
            </w:r>
            <w:r w:rsidR="00A621FA">
              <w:rPr>
                <w:rFonts w:ascii="Times New Roman" w:hAnsi="Times New Roman" w:cs="Times New Roman"/>
                <w:sz w:val="24"/>
                <w:szCs w:val="24"/>
              </w:rPr>
              <w:t>/central messages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0E1" w:rsidRDefault="00F530E1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Fables and folktales</w:t>
            </w:r>
          </w:p>
          <w:p w:rsidR="00AD13C0" w:rsidRPr="00C54B5A" w:rsidRDefault="00AD13C0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FE1D13" w:rsidRDefault="00AD13C0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Retell stories including key details, theme, lesson, moral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to recount a story means to retell it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fable is a short story that has a moral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 a folktale is a story that has been told for a long time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moral is a lesson that a story can teach you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before reading a story that there must be an identified purpose for reading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stories can teach lessons or convey a message(s)</w:t>
            </w:r>
          </w:p>
          <w:p w:rsidR="00495E0D" w:rsidRDefault="00495E0D" w:rsidP="00495E0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listen to a story and figure out the message, lesson or moral</w:t>
            </w:r>
          </w:p>
          <w:p w:rsidR="00495E0D" w:rsidRDefault="00495E0D" w:rsidP="00495E0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cultural details which help send a central message, lesson, or moral</w:t>
            </w:r>
          </w:p>
          <w:p w:rsidR="00495E0D" w:rsidRPr="00495E0D" w:rsidRDefault="00495E0D" w:rsidP="00495E0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how stories, fables and/or folktales help to teach a lesson, moral or central message</w:t>
            </w:r>
          </w:p>
        </w:tc>
      </w:tr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8" w:type="dxa"/>
          </w:tcPr>
          <w:p w:rsidR="00FE1D13" w:rsidRPr="00FE1D13" w:rsidRDefault="00FE1D13" w:rsidP="00677C0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10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CCSS.ELA-Literacy.RL.2.3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Describe how characters in a story respond to major events and challenges.</w:t>
            </w:r>
          </w:p>
          <w:p w:rsidR="00FE1D13" w:rsidRPr="00FE1D13" w:rsidRDefault="00FE1D13" w:rsidP="00677C0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D13" w:rsidRDefault="008E6D6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</w:p>
          <w:p w:rsidR="008E6D6B" w:rsidRDefault="008E6D6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Setting</w:t>
            </w:r>
          </w:p>
          <w:p w:rsidR="008E6D6B" w:rsidRDefault="008E6D6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events and challenges</w:t>
            </w:r>
          </w:p>
          <w:p w:rsidR="008E6D6B" w:rsidRPr="00C54B5A" w:rsidRDefault="008E6D6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Interaction of character in plot</w:t>
            </w:r>
          </w:p>
        </w:tc>
        <w:tc>
          <w:tcPr>
            <w:tcW w:w="7398" w:type="dxa"/>
          </w:tcPr>
          <w:p w:rsidR="00FE1D13" w:rsidRDefault="008E6D6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describe characters, setting, major events and challenges and interaction of character in plot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major events in a story are described by key details in a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challenge is an act that requires special effort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characters will react to major events and challenges in different ways based on their personality traits and their experiences in a story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major events in a story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challenges in a story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how a character responds to major events in a story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how a character responds to challenges in a story</w:t>
            </w: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11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CCSS.ELA-Literacy.RL.2.4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Describe how words and phrases (e.g., regular beats, </w:t>
            </w:r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alliteration, rhymes, repeated lines) supply rhythm and meaning in a story, poem, or song.</w:t>
            </w:r>
          </w:p>
          <w:p w:rsidR="00FE1D13" w:rsidRPr="00FE1D13" w:rsidRDefault="00FE1D13" w:rsidP="0067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3434D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1208798</wp:posOffset>
                      </wp:positionH>
                      <wp:positionV relativeFrom="paragraph">
                        <wp:posOffset>49795</wp:posOffset>
                      </wp:positionV>
                      <wp:extent cx="360" cy="360"/>
                      <wp:effectExtent l="0" t="0" r="0" b="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94.25pt;margin-top:2.95pt;width:1.95pt;height: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740798</wp:posOffset>
                      </wp:positionH>
                      <wp:positionV relativeFrom="paragraph">
                        <wp:posOffset>103075</wp:posOffset>
                      </wp:positionV>
                      <wp:extent cx="360" cy="360"/>
                      <wp:effectExtent l="0" t="0" r="0" b="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" o:spid="_x0000_s1026" type="#_x0000_t75" style="position:absolute;margin-left:57.4pt;margin-top:7.1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804518</wp:posOffset>
                      </wp:positionH>
                      <wp:positionV relativeFrom="paragraph">
                        <wp:posOffset>113875</wp:posOffset>
                      </wp:positionV>
                      <wp:extent cx="360" cy="10800"/>
                      <wp:effectExtent l="0" t="0" r="0" b="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" o:spid="_x0000_s1026" type="#_x0000_t75" style="position:absolute;margin-left:62.4pt;margin-top:8pt;width:1.95pt;height: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">
                      <v:imagedata r:id="rId17" o:title=""/>
                    </v:shape>
                  </w:pict>
                </mc:Fallback>
              </mc:AlternateContent>
            </w:r>
            <w:r w:rsidR="003434DD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Context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  <w:p w:rsidR="003434DD" w:rsidRDefault="003434D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Feelings and senses</w:t>
            </w:r>
          </w:p>
          <w:p w:rsidR="003434DD" w:rsidRDefault="003434D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Rhythm and meaning </w:t>
            </w:r>
          </w:p>
          <w:p w:rsidR="00A621FA" w:rsidRPr="00C54B5A" w:rsidRDefault="00A621FA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FE1D13" w:rsidRDefault="003434D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Ask and answer que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stions about vocabulary in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DD" w:rsidRDefault="003434D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vocabulary words that suggest 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feeling or appeal to the senses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D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978218</wp:posOffset>
                      </wp:positionH>
                      <wp:positionV relativeFrom="paragraph">
                        <wp:posOffset>-48361</wp:posOffset>
                      </wp:positionV>
                      <wp:extent cx="360" cy="360"/>
                      <wp:effectExtent l="0" t="0" r="0" b="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" o:spid="_x0000_s1026" type="#_x0000_t75" style="position:absolute;margin-left:76.1pt;margin-top:-4.7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"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914498</wp:posOffset>
                      </wp:positionH>
                      <wp:positionV relativeFrom="paragraph">
                        <wp:posOffset>36599</wp:posOffset>
                      </wp:positionV>
                      <wp:extent cx="360" cy="11160"/>
                      <wp:effectExtent l="0" t="0" r="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" o:spid="_x0000_s1026" type="#_x0000_t75" style="position:absolute;margin-left:71.05pt;margin-top:1.95pt;width:1.95pt;height: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">
                      <v:imagedata r:id="rId21" o:title=""/>
                    </v:shape>
                  </w:pict>
                </mc:Fallback>
              </mc:AlternateContent>
            </w:r>
            <w:r w:rsidR="003434DD">
              <w:rPr>
                <w:rFonts w:ascii="Times New Roman" w:hAnsi="Times New Roman" w:cs="Times New Roman"/>
                <w:sz w:val="24"/>
                <w:szCs w:val="24"/>
              </w:rPr>
              <w:t>Describe rhythm and meaning in a phrase, story, poem, or song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1020698</wp:posOffset>
                      </wp:positionH>
                      <wp:positionV relativeFrom="paragraph">
                        <wp:posOffset>-420121</wp:posOffset>
                      </wp:positionV>
                      <wp:extent cx="195840" cy="968040"/>
                      <wp:effectExtent l="38100" t="38100" r="52070" b="4191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5840" cy="96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" o:spid="_x0000_s1026" type="#_x0000_t75" style="position:absolute;margin-left:79.4pt;margin-top:-34.05pt;width:17.3pt;height:7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"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Know rhythm is a strong, repeated pattern or sound which is evidence when reading orally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alliteration is the repetition of the same sound, usually a consonant at the beginning of consecutive words or words that are in close proximity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word choice helps to create an overall mood or feeling of a story, poem or song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repeated lines are used to create rhythm and meaning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regular beats, alliteration, rhymes, and repeated lines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rhythmic words and phrases add meaning to a story, poem or song</w:t>
            </w:r>
          </w:p>
        </w:tc>
      </w:tr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24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CCSS.ELA-Literacy.RL.2.5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Describe the overall structure of a story, including describing how the beginning introduces the story and the ending concludes the action.</w:t>
            </w:r>
          </w:p>
        </w:tc>
        <w:tc>
          <w:tcPr>
            <w:tcW w:w="3060" w:type="dxa"/>
          </w:tcPr>
          <w:p w:rsidR="00FE1D13" w:rsidRDefault="00413B2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text</w:t>
            </w:r>
          </w:p>
          <w:p w:rsidR="00413B2D" w:rsidRDefault="00413B2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 types of text</w:t>
            </w:r>
          </w:p>
          <w:p w:rsidR="00413B2D" w:rsidRPr="00C54B5A" w:rsidRDefault="00413B2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structure</w:t>
            </w:r>
          </w:p>
        </w:tc>
        <w:tc>
          <w:tcPr>
            <w:tcW w:w="7398" w:type="dxa"/>
          </w:tcPr>
          <w:p w:rsidR="00FE1D13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common types of text</w:t>
            </w:r>
          </w:p>
          <w:p w:rsidR="00413B2D" w:rsidRDefault="00413B2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Differentiate between fiction and 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non-fiction and informal text</w:t>
            </w:r>
          </w:p>
          <w:p w:rsidR="00413B2D" w:rsidRPr="00C54B5A" w:rsidRDefault="00413B2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y beginning and ending of story</w:t>
            </w:r>
          </w:p>
        </w:tc>
      </w:tr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25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CCSS.ELA-Literacy.RL.2.6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Acknowledge differences in the points of view of characters, including by speaking in a different voice for each character when reading dialogue aloud.</w:t>
            </w:r>
          </w:p>
        </w:tc>
        <w:tc>
          <w:tcPr>
            <w:tcW w:w="3060" w:type="dxa"/>
          </w:tcPr>
          <w:p w:rsidR="00FE1D13" w:rsidRDefault="00375F7F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Roles of author and illustrator</w:t>
            </w:r>
          </w:p>
          <w:p w:rsidR="00375F7F" w:rsidRDefault="00375F7F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Narrators role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Structure/Organization</w:t>
            </w: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of Events</w:t>
            </w:r>
          </w:p>
        </w:tc>
        <w:tc>
          <w:tcPr>
            <w:tcW w:w="7398" w:type="dxa"/>
          </w:tcPr>
          <w:p w:rsidR="00FE1D13" w:rsidRDefault="00375F7F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define author and illustr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ator with prompting and support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7F" w:rsidRDefault="00375F7F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narra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tor at various points in a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7F" w:rsidRDefault="00375F7F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characters point of view (including character chan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ge of voice when reading aloud)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structure of a story is how the story is organized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stories have a plot that includes characters, setting, problem, solution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 a story has a beginning, middle and end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beginning or introduction tells about important characters and the problem(s) characters have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conclusion (resolution or ending) tell how characters solve their problem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beginning, middle and end of the story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problem and where the problem is introduced in the story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solution and where the solution happens in the story</w:t>
            </w:r>
          </w:p>
        </w:tc>
      </w:tr>
      <w:tr w:rsidR="00FE1D13" w:rsidRPr="00C54B5A" w:rsidTr="00495E0D">
        <w:trPr>
          <w:trHeight w:val="98"/>
        </w:trPr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Integration of Knowledge and Ideas: </w:t>
            </w:r>
            <w:hyperlink r:id="rId26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CCSS.ELA-Literacy.RL.2.7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information gained from the illustrations and words in a print or digital text to demonstrate understanding of its characters, setting, or plot.</w:t>
            </w:r>
          </w:p>
          <w:p w:rsidR="00FE1D13" w:rsidRPr="00FE1D13" w:rsidRDefault="00FE1D13" w:rsidP="0067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D13" w:rsidRPr="00FE1D13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Evidence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of Events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Plot </w:t>
            </w: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Problem/Solution (Resolution)</w:t>
            </w:r>
          </w:p>
        </w:tc>
        <w:tc>
          <w:tcPr>
            <w:tcW w:w="7398" w:type="dxa"/>
          </w:tcPr>
          <w:p w:rsidR="00FE1D13" w:rsidRDefault="00B975F9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Match the illustration to the 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events they depict in the story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F9" w:rsidRDefault="00B975F9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story elements using 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illustrations and story details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F9" w:rsidRDefault="00B975F9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technology students will demonstrate understanding of story’s cha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racters, setting, or plot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describe characters based on evidence from a text and its illustrations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describe the setting based on evidence from a text and its illustrations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plot as the sequence of events, including the problem and solution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an illustration supports the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characters based on evidence from a text and its illustrations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how the characters’ actions influence the plot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setting based on evidence from a text and its illustrations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Determine how the plot develops through the sequence of events</w:t>
            </w:r>
          </w:p>
        </w:tc>
      </w:tr>
      <w:tr w:rsidR="00FE1D13" w:rsidRPr="00C54B5A" w:rsidTr="00495E0D">
        <w:trPr>
          <w:trHeight w:val="98"/>
        </w:trPr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(RL.2.8 not applicable to literature)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BFBFBF" w:themeFill="background1" w:themeFillShade="BF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13" w:rsidRPr="00C54B5A" w:rsidTr="00495E0D">
        <w:trPr>
          <w:trHeight w:val="98"/>
        </w:trPr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</w:t>
            </w:r>
            <w:r w:rsidRPr="00FE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27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CCSS.ELA-Literacy.RL.2.9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Compare and contrast two or more versions of the same story (e.g., Cinderella stories) by different authors or from different cultures.</w:t>
            </w:r>
          </w:p>
        </w:tc>
        <w:tc>
          <w:tcPr>
            <w:tcW w:w="3060" w:type="dxa"/>
          </w:tcPr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Compare/Contrast</w:t>
            </w: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Similar/Different</w:t>
            </w:r>
          </w:p>
        </w:tc>
        <w:tc>
          <w:tcPr>
            <w:tcW w:w="7398" w:type="dxa"/>
          </w:tcPr>
          <w:p w:rsidR="00FE1D13" w:rsidRDefault="0070279C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 and contrast familiar 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character and their experiences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9C" w:rsidRDefault="0070279C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and contrast characters and their exp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eriences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9C" w:rsidRDefault="0070279C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and contrast characters and their experiences of differ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ent versions of the same story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comparing is finding similarities between two or more ideas, concepts or objects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contrasting is finding the differences between two or more ideas, concepts or objects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version of a story is an account of the story from the point of view of an author or culture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two or more texts are different version of the same story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two or more versions of the same story are similar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two or more versions of the same story are different</w:t>
            </w:r>
          </w:p>
          <w:p w:rsidR="0070279C" w:rsidRPr="00C54B5A" w:rsidRDefault="0070279C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13" w:rsidRPr="00C54B5A" w:rsidTr="00495E0D">
        <w:trPr>
          <w:trHeight w:val="98"/>
        </w:trPr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8" w:type="dxa"/>
          </w:tcPr>
          <w:p w:rsidR="00FE1D13" w:rsidRPr="00FE1D13" w:rsidRDefault="00FE1D13" w:rsidP="0067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of Reading and Level of Text Complexity: </w:t>
            </w:r>
            <w:hyperlink r:id="rId28" w:history="1">
              <w:r w:rsidRPr="00FE1D1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CCSS.ELA-Literacy.RL.2.10</w:t>
              </w:r>
            </w:hyperlink>
            <w:r w:rsidR="00D03F56">
              <w:rPr>
                <w:rFonts w:ascii="Times New Roman" w:hAnsi="Times New Roman" w:cs="Times New Roman"/>
                <w:sz w:val="24"/>
                <w:szCs w:val="24"/>
              </w:rPr>
              <w:t xml:space="preserve"> By the end of the </w:t>
            </w:r>
            <w:proofErr w:type="spellStart"/>
            <w:r w:rsidR="00D03F56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4213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D13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r w:rsidRPr="00FE1D13">
              <w:rPr>
                <w:rFonts w:ascii="Times New Roman" w:hAnsi="Times New Roman" w:cs="Times New Roman"/>
                <w:sz w:val="24"/>
                <w:szCs w:val="24"/>
              </w:rPr>
              <w:t xml:space="preserve"> and comprehend literature, including stories and poetry, in the grades 2–3 text complex</w:t>
            </w:r>
            <w:r w:rsidR="00D03F56">
              <w:rPr>
                <w:rFonts w:ascii="Times New Roman" w:hAnsi="Times New Roman" w:cs="Times New Roman"/>
                <w:sz w:val="24"/>
                <w:szCs w:val="24"/>
              </w:rPr>
              <w:t>ity a</w:t>
            </w:r>
            <w:r w:rsidRPr="00FE1D13">
              <w:rPr>
                <w:rFonts w:ascii="Times New Roman" w:hAnsi="Times New Roman" w:cs="Times New Roman"/>
                <w:sz w:val="24"/>
                <w:szCs w:val="24"/>
              </w:rPr>
              <w:t>nd proficiently, with scaffolding as needed at the high end of the range.</w:t>
            </w:r>
          </w:p>
          <w:p w:rsidR="00FE1D13" w:rsidRPr="00FE1D13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3586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Fluency</w:t>
            </w: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7398" w:type="dxa"/>
          </w:tcPr>
          <w:p w:rsidR="00FE1D13" w:rsidRDefault="00D03F56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 xml:space="preserve">grade appropriate texts across multiple genres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groups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 xml:space="preserve"> with purpose and understanding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56" w:rsidRDefault="00D03F56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prompting and support read pros</w:t>
            </w:r>
            <w:r w:rsidR="0074358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 xml:space="preserve"> in poetry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56" w:rsidRPr="00C54B5A" w:rsidRDefault="00D03F56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scaffolding read and comprehend literatur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>e, including stories and poetry</w:t>
            </w:r>
          </w:p>
        </w:tc>
      </w:tr>
    </w:tbl>
    <w:p w:rsidR="00FE1D13" w:rsidRDefault="00FE1D13" w:rsidP="00FE1D13"/>
    <w:p w:rsidR="00FE1D13" w:rsidRPr="00D3574C" w:rsidRDefault="00FE1D13" w:rsidP="00FE1D1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3574C">
        <w:rPr>
          <w:rFonts w:ascii="Times New Roman" w:hAnsi="Times New Roman" w:cs="Times New Roman"/>
          <w:b/>
          <w:sz w:val="40"/>
          <w:szCs w:val="40"/>
        </w:rPr>
        <w:t xml:space="preserve">CCSS ELA – Reading: </w:t>
      </w:r>
      <w:r>
        <w:rPr>
          <w:rFonts w:ascii="Times New Roman" w:hAnsi="Times New Roman" w:cs="Times New Roman"/>
          <w:b/>
          <w:sz w:val="40"/>
          <w:szCs w:val="40"/>
        </w:rPr>
        <w:t>Informational Text</w:t>
      </w:r>
    </w:p>
    <w:p w:rsidR="00FE1D13" w:rsidRPr="00C54B5A" w:rsidRDefault="00FE1D13" w:rsidP="00FE1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5A">
        <w:rPr>
          <w:rFonts w:ascii="Times New Roman" w:hAnsi="Times New Roman" w:cs="Times New Roman"/>
          <w:sz w:val="24"/>
          <w:szCs w:val="24"/>
        </w:rPr>
        <w:t xml:space="preserve">Unpacking the Standards – </w:t>
      </w:r>
      <w:r w:rsidRPr="00FE1D13">
        <w:rPr>
          <w:rFonts w:ascii="Times New Roman" w:hAnsi="Times New Roman" w:cs="Times New Roman"/>
          <w:sz w:val="24"/>
          <w:szCs w:val="24"/>
          <w:highlight w:val="yellow"/>
        </w:rPr>
        <w:t>Grade 2</w:t>
      </w:r>
    </w:p>
    <w:p w:rsidR="00FE1D13" w:rsidRPr="00C54B5A" w:rsidRDefault="00FE1D13" w:rsidP="00FE1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088"/>
        <w:gridCol w:w="3060"/>
        <w:gridCol w:w="7398"/>
      </w:tblGrid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088" w:type="dxa"/>
          </w:tcPr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3060" w:type="dxa"/>
          </w:tcPr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7398" w:type="dxa"/>
          </w:tcPr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29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CCSS.ELA-Literacy.RI.2.1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Ask and answer such questions as </w:t>
            </w:r>
            <w:r w:rsidRPr="00FE1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who, what, where, when, why</w:t>
            </w:r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</w:t>
            </w:r>
            <w:r w:rsidRPr="00FE1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how</w:t>
            </w:r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demonstrate understanding of key details in a text.</w:t>
            </w:r>
          </w:p>
          <w:p w:rsidR="00FE1D13" w:rsidRPr="00FE1D13" w:rsidRDefault="00FE1D13" w:rsidP="00677C0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D13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Ask/Answer Questions</w:t>
            </w:r>
          </w:p>
        </w:tc>
        <w:tc>
          <w:tcPr>
            <w:tcW w:w="7398" w:type="dxa"/>
          </w:tcPr>
          <w:p w:rsidR="00FE1D13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Formulate who, what, where, when, why and how questions about an informational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answers to who, what, where, when, why and how questions can be found in a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a key detail is a piece of informational text that aids their comprehension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key words in questions give clues about what information is being sought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key words within a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“who” questions refer to people within a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“what” questions refer to things or ideas in a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“where” questions refer to a location within a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“when” questions refer to the time of events within a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“why” questions refer to the cause of events in a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“how” questions refer to the events in a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 who, what, where, when, why and how questions about an informational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Create who, what, where, when, why and how questions about an informational text 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what information is being asked to find in the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comprehension of a text by asking appropriate questions while reading</w:t>
            </w:r>
          </w:p>
        </w:tc>
      </w:tr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8" w:type="dxa"/>
          </w:tcPr>
          <w:p w:rsidR="00FE1D13" w:rsidRPr="00FE1D13" w:rsidRDefault="00FE1D13" w:rsidP="00677C0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30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CCSS.ELA-Literacy.RI.2.2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Identify the main topic of a </w:t>
            </w:r>
            <w:proofErr w:type="spellStart"/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>multiparagraph</w:t>
            </w:r>
            <w:proofErr w:type="spellEnd"/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 as well as the focus of specific paragraphs within the text.</w:t>
            </w:r>
          </w:p>
          <w:p w:rsidR="00FE1D13" w:rsidRPr="00FE1D13" w:rsidRDefault="00FE1D13" w:rsidP="00677C0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D13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Topic</w:t>
            </w: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Structure/Organization</w:t>
            </w:r>
          </w:p>
        </w:tc>
        <w:tc>
          <w:tcPr>
            <w:tcW w:w="7398" w:type="dxa"/>
          </w:tcPr>
          <w:p w:rsidR="00FE1D13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main topic is what an informational text is about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paragraph is an indented section in a text that deals with a specific key detail of that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to indent means to leave a blank space at the beginning of a new paragraph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each paragraph in a text has its own focus that helps to support the main topic of the entire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main topic of an informational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topic of each paragraph within the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different paragraphs support the main topic of an informational text</w:t>
            </w:r>
          </w:p>
        </w:tc>
      </w:tr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31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CCSS.ELA-Literacy.RI.2.3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Describe the connection between a series of historical events, scientific ideas or concepts, or steps in technical procedures in a text.</w:t>
            </w:r>
          </w:p>
        </w:tc>
        <w:tc>
          <w:tcPr>
            <w:tcW w:w="3060" w:type="dxa"/>
          </w:tcPr>
          <w:p w:rsidR="00FE1D13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Historical Events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Scientific Ideas/Concepts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Procedures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Structure</w:t>
            </w: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Linking Words/Transitions</w:t>
            </w:r>
          </w:p>
        </w:tc>
        <w:tc>
          <w:tcPr>
            <w:tcW w:w="7398" w:type="dxa"/>
          </w:tcPr>
          <w:p w:rsidR="00FE1D13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historical events are significant occurrences from the past</w:t>
            </w:r>
          </w:p>
          <w:p w:rsidR="00495E0D" w:rsidRPr="00495E0D" w:rsidRDefault="00495E0D" w:rsidP="00495E0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events, key ideas/concepts, or steps in informational texts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scientific ideas/concepts are important understanding discovered and/or developed by the scientific community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technical procedures elaborate the steps in a specialized process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key features of content-specific texts (i.e. science and historical texts) based on text structures (events, steps, procedures, etc.)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simple transition/linking words that show connections (first, because, then, on the other hand, as a result, etc.) in informational texts</w:t>
            </w:r>
          </w:p>
          <w:p w:rsidR="00495E0D" w:rsidRDefault="00495E0D" w:rsidP="00495E0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words that signal connections in informational texts</w:t>
            </w:r>
          </w:p>
          <w:p w:rsidR="00495E0D" w:rsidRDefault="00495E0D" w:rsidP="00495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Pr="00495E0D" w:rsidRDefault="00495E0D" w:rsidP="0049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how a series of historical events scientific ideas/concepts, or steps in technical procedures are connected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32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CCSS.ELA-Literacy.RI.2.4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Determine the meaning of words and phrases in a text relevant to a </w:t>
            </w:r>
            <w:r w:rsidRPr="00FE1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grade 2 </w:t>
            </w:r>
            <w:proofErr w:type="gramStart"/>
            <w:r w:rsidRPr="00FE1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topic</w:t>
            </w:r>
            <w:proofErr w:type="gramEnd"/>
            <w:r w:rsidRPr="00FE1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or subject area.</w:t>
            </w:r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1D13" w:rsidRPr="00FE1D13" w:rsidRDefault="00FE1D13" w:rsidP="0067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D13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in Context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Context Clues</w:t>
            </w:r>
          </w:p>
        </w:tc>
        <w:tc>
          <w:tcPr>
            <w:tcW w:w="7398" w:type="dxa"/>
          </w:tcPr>
          <w:p w:rsidR="00FE1D13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context clues are words or sentences around unfamiliar words used to explain their meaning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different kinds of word attack skills (antonyms, prefixes, root words, suffixes, synonyms, etc.)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glossary is an alphabetical list of important words and their meanings found at the end of the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context clues to determine the meaning of a word and/or phrase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different kinds of word attack skills (antonyms, prefixes, root words, suffixes, synonyms, etc.) to explain the meaning of words and/or phrases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a glossary to find the meaning of a word</w:t>
            </w:r>
          </w:p>
        </w:tc>
      </w:tr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33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CCSS.ELA-Literacy.RI.2.5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 and use various text features (e.g., captions, bold print, subheadings, glossaries, indexes, electronic menus, icons) to locate key facts or information in a text efficiently</w:t>
            </w:r>
          </w:p>
        </w:tc>
        <w:tc>
          <w:tcPr>
            <w:tcW w:w="3060" w:type="dxa"/>
          </w:tcPr>
          <w:p w:rsidR="00FE1D13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Features</w:t>
            </w:r>
          </w:p>
        </w:tc>
        <w:tc>
          <w:tcPr>
            <w:tcW w:w="7398" w:type="dxa"/>
          </w:tcPr>
          <w:p w:rsidR="00FE1D13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text features are used to locate important facts and information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authors use text features to point out important ideas or give additional information, which helps the reader understand the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captions are short explanations under a picture or visual which give more information about the picture or visual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bold print is words or phrases from the text written in darker print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subheadings are words or groups of words under a heading which tell what a section of text is about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glossaries are alphabetical lists of words and their meanings, found at the back of a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indexes are alphabetical lists of important topics and their page numbers located in the back of the book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electronic menus are tools that guide the reader to specific topics within an electronic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icons are pictures representing specific files or software applications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text features to locate specific facts and information in a text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various text features help readers gain information from a text</w:t>
            </w:r>
          </w:p>
        </w:tc>
      </w:tr>
      <w:tr w:rsidR="00FE1D13" w:rsidRPr="00C54B5A" w:rsidTr="00495E0D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8" w:type="dxa"/>
          </w:tcPr>
          <w:p w:rsidR="00FE1D13" w:rsidRPr="00FE1D13" w:rsidRDefault="00495E0D" w:rsidP="00495E0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247198</wp:posOffset>
                      </wp:positionH>
                      <wp:positionV relativeFrom="paragraph">
                        <wp:posOffset>-292329</wp:posOffset>
                      </wp:positionV>
                      <wp:extent cx="447840" cy="629280"/>
                      <wp:effectExtent l="38100" t="38100" r="47625" b="5715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7840" cy="629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" o:spid="_x0000_s1026" type="#_x0000_t75" style="position:absolute;margin-left:18.5pt;margin-top:-23.95pt;width:37.15pt;height:5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">
                      <v:imagedata r:id="rId35" o:title=""/>
                    </v:shape>
                  </w:pict>
                </mc:Fallback>
              </mc:AlternateContent>
            </w:r>
            <w:r w:rsidR="00FE1D13" w:rsidRPr="00FE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3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CCSS.ELA-Literacy.RI.2.6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Identify the main purpose of a text, including what the author wants to answer, explain or describe</w:t>
            </w:r>
          </w:p>
        </w:tc>
        <w:tc>
          <w:tcPr>
            <w:tcW w:w="3060" w:type="dxa"/>
          </w:tcPr>
          <w:p w:rsidR="00FE1D13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Purpose</w:t>
            </w:r>
          </w:p>
          <w:p w:rsidR="00495E0D" w:rsidRPr="00C54B5A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Author’s Purpose</w:t>
            </w:r>
          </w:p>
        </w:tc>
        <w:tc>
          <w:tcPr>
            <w:tcW w:w="7398" w:type="dxa"/>
          </w:tcPr>
          <w:p w:rsidR="00FE1D13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authors write for different reasons (inform, entertain, persuade, etc.)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text written to inform explains or gives information on a topic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text written to entertain is for the reader’s enjoyment and makes the reader feel emotions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text written to persuade tells the author’s feelings or beliefs on a topic and attempts to convince the reader to do something or agree with the author’s view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main purpose of a text is the author’s reason for writing it</w:t>
            </w:r>
          </w:p>
          <w:p w:rsidR="00495E0D" w:rsidRDefault="00495E0D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0D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what the author wants to answer, explain or describe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main purpose of a text and give examples from the text to support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Pr="00C54B5A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examples of words, phrases or sentences that show the reader what the author is trying to answer, explain or describe</w:t>
            </w:r>
          </w:p>
        </w:tc>
      </w:tr>
      <w:tr w:rsidR="00FE1D13" w:rsidRPr="00C54B5A" w:rsidTr="00495E0D">
        <w:trPr>
          <w:trHeight w:val="98"/>
        </w:trPr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Integration of Knowledge and Ideas: </w:t>
            </w:r>
            <w:hyperlink r:id="rId37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CCSS.ELA-Literacy.RI.2.7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Explain how specific images (e.g., a diagram showing how a machine works) contribute to and clarify a text.</w:t>
            </w:r>
          </w:p>
          <w:p w:rsidR="00FE1D13" w:rsidRPr="00FE1D13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D13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  <w:p w:rsidR="00E53DEB" w:rsidRPr="00C54B5A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Images</w:t>
            </w:r>
          </w:p>
        </w:tc>
        <w:tc>
          <w:tcPr>
            <w:tcW w:w="7398" w:type="dxa"/>
          </w:tcPr>
          <w:p w:rsidR="00FE1D13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images in a text, including diagrams, illustrations and photographs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purpose of diagrams, drawing, illustrations and photographs in formational text 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Pr="00C54B5A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what specific information is provided by diagrams, drawing, illustrations and photographs</w:t>
            </w:r>
          </w:p>
        </w:tc>
      </w:tr>
      <w:tr w:rsidR="00FE1D13" w:rsidRPr="00C54B5A" w:rsidTr="00495E0D">
        <w:trPr>
          <w:trHeight w:val="98"/>
        </w:trPr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Integration of Knowledge and Ideas: </w:t>
            </w:r>
            <w:hyperlink r:id="rId38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CCSS.ELA-Literacy.RI.2.8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Describe how reasons support specific points the author makes in a text.</w:t>
            </w:r>
          </w:p>
        </w:tc>
        <w:tc>
          <w:tcPr>
            <w:tcW w:w="3060" w:type="dxa"/>
          </w:tcPr>
          <w:p w:rsidR="00FE1D13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Evidence</w:t>
            </w:r>
          </w:p>
          <w:p w:rsidR="00E53DEB" w:rsidRPr="00C54B5A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Author’s Purpose</w:t>
            </w:r>
          </w:p>
        </w:tc>
        <w:tc>
          <w:tcPr>
            <w:tcW w:w="7398" w:type="dxa"/>
          </w:tcPr>
          <w:p w:rsidR="00FE1D13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points the author makes in a text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reasons an author gives to support specific points in a text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what information from the texts provides information about the author’s message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Pr="00C54B5A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why the author includes certain information in the text</w:t>
            </w:r>
          </w:p>
        </w:tc>
      </w:tr>
      <w:tr w:rsidR="00FE1D13" w:rsidRPr="00C54B5A" w:rsidTr="00495E0D">
        <w:trPr>
          <w:trHeight w:val="98"/>
        </w:trPr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8" w:type="dxa"/>
          </w:tcPr>
          <w:p w:rsidR="00FE1D13" w:rsidRPr="00FE1D13" w:rsidRDefault="00FE1D13" w:rsidP="00FE1D1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13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</w:t>
            </w:r>
            <w:r w:rsidRPr="00FE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39" w:history="1">
              <w:r w:rsidRPr="00FE1D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CCSS.ELA-Literacy.RI.2.9</w:t>
              </w:r>
            </w:hyperlink>
            <w:r w:rsidRPr="00FE1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Compare and contrast the most important points presented by two texts on the same topic.</w:t>
            </w:r>
          </w:p>
        </w:tc>
        <w:tc>
          <w:tcPr>
            <w:tcW w:w="3060" w:type="dxa"/>
          </w:tcPr>
          <w:p w:rsidR="00FE1D13" w:rsidRPr="00C54B5A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Compare/Contrast</w:t>
            </w:r>
          </w:p>
        </w:tc>
        <w:tc>
          <w:tcPr>
            <w:tcW w:w="7398" w:type="dxa"/>
          </w:tcPr>
          <w:p w:rsidR="00FE1D13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compare means to find similarities between two or more things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contrast means to find differences between two or more things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informational text uses text features to convey important information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most important points in an informational text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how two informational texts on the same topic present the most important points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Pr="00C54B5A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how two informational texts on the same topic present the most important points</w:t>
            </w:r>
          </w:p>
        </w:tc>
      </w:tr>
      <w:tr w:rsidR="00E53DEB" w:rsidRPr="00C54B5A" w:rsidTr="00495E0D">
        <w:trPr>
          <w:trHeight w:val="98"/>
        </w:trPr>
        <w:tc>
          <w:tcPr>
            <w:tcW w:w="1070" w:type="dxa"/>
          </w:tcPr>
          <w:p w:rsidR="00E53DEB" w:rsidRPr="00C54B5A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8" w:type="dxa"/>
          </w:tcPr>
          <w:p w:rsidR="00E53DEB" w:rsidRPr="00FE1D13" w:rsidRDefault="00E53DEB" w:rsidP="0067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of Reading and Level of Text Complexity: </w:t>
            </w:r>
            <w:hyperlink r:id="rId40" w:history="1">
              <w:r w:rsidRPr="00FE1D1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CCSS.ELA-Literacy.RI.2.10</w:t>
              </w:r>
            </w:hyperlink>
            <w:r w:rsidRPr="00FE1D13">
              <w:rPr>
                <w:rFonts w:ascii="Times New Roman" w:hAnsi="Times New Roman" w:cs="Times New Roman"/>
                <w:sz w:val="24"/>
                <w:szCs w:val="24"/>
              </w:rPr>
              <w:t xml:space="preserve"> By the end of </w:t>
            </w:r>
            <w:proofErr w:type="gramStart"/>
            <w:r w:rsidRPr="00FE1D13">
              <w:rPr>
                <w:rFonts w:ascii="Times New Roman" w:hAnsi="Times New Roman" w:cs="Times New Roman"/>
                <w:sz w:val="24"/>
                <w:szCs w:val="24"/>
              </w:rPr>
              <w:t>year,</w:t>
            </w:r>
            <w:proofErr w:type="gramEnd"/>
            <w:r w:rsidRPr="00FE1D13">
              <w:rPr>
                <w:rFonts w:ascii="Times New Roman" w:hAnsi="Times New Roman" w:cs="Times New Roman"/>
                <w:sz w:val="24"/>
                <w:szCs w:val="24"/>
              </w:rPr>
              <w:t xml:space="preserve"> read and comprehend informational texts, including history/social </w:t>
            </w:r>
            <w:r w:rsidRPr="00FE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studies, science, and technical texts, in the grades 2–3 text complexity band proficiently, with scaffolding as needed at the high end of the range.</w:t>
            </w:r>
          </w:p>
          <w:p w:rsidR="00E53DEB" w:rsidRPr="00FE1D13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53DEB" w:rsidRDefault="00E53DEB" w:rsidP="0026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Fluency</w:t>
            </w:r>
          </w:p>
          <w:p w:rsidR="00E53DEB" w:rsidRPr="00C54B5A" w:rsidRDefault="00E53DEB" w:rsidP="0026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7398" w:type="dxa"/>
          </w:tcPr>
          <w:p w:rsidR="00E53DEB" w:rsidRDefault="00E53DEB" w:rsidP="0026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grade appropriate texts across multiple genres in groups with purpose and understanding</w:t>
            </w:r>
          </w:p>
          <w:p w:rsidR="00E53DEB" w:rsidRDefault="00E53DEB" w:rsidP="00262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26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prompting and support read prose in poetry</w:t>
            </w:r>
          </w:p>
          <w:p w:rsidR="00E53DEB" w:rsidRDefault="00E53DEB" w:rsidP="00262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Pr="00C54B5A" w:rsidRDefault="00E53DEB" w:rsidP="0026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scaffolding read and comprehend literature, including stories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poetry</w:t>
            </w:r>
          </w:p>
        </w:tc>
      </w:tr>
    </w:tbl>
    <w:p w:rsidR="00C35811" w:rsidRDefault="00C35811"/>
    <w:p w:rsidR="00FE1D13" w:rsidRPr="00D3574C" w:rsidRDefault="00FE1D13" w:rsidP="00FE1D1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3574C">
        <w:rPr>
          <w:rFonts w:ascii="Times New Roman" w:hAnsi="Times New Roman" w:cs="Times New Roman"/>
          <w:b/>
          <w:sz w:val="40"/>
          <w:szCs w:val="40"/>
        </w:rPr>
        <w:t xml:space="preserve">CCSS ELA – Reading: </w:t>
      </w:r>
      <w:r>
        <w:rPr>
          <w:rFonts w:ascii="Times New Roman" w:hAnsi="Times New Roman" w:cs="Times New Roman"/>
          <w:b/>
          <w:sz w:val="40"/>
          <w:szCs w:val="40"/>
        </w:rPr>
        <w:t>Foundational Skills</w:t>
      </w:r>
    </w:p>
    <w:p w:rsidR="00FE1D13" w:rsidRPr="00C54B5A" w:rsidRDefault="00FE1D13" w:rsidP="00FE1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5A">
        <w:rPr>
          <w:rFonts w:ascii="Times New Roman" w:hAnsi="Times New Roman" w:cs="Times New Roman"/>
          <w:sz w:val="24"/>
          <w:szCs w:val="24"/>
        </w:rPr>
        <w:t xml:space="preserve">Unpacking the Standards – </w:t>
      </w:r>
      <w:r w:rsidRPr="00FE1D13">
        <w:rPr>
          <w:rFonts w:ascii="Times New Roman" w:hAnsi="Times New Roman" w:cs="Times New Roman"/>
          <w:sz w:val="24"/>
          <w:szCs w:val="24"/>
          <w:highlight w:val="yellow"/>
        </w:rPr>
        <w:t>Grade 2</w:t>
      </w:r>
    </w:p>
    <w:p w:rsidR="00FE1D13" w:rsidRPr="00C54B5A" w:rsidRDefault="00FE1D13" w:rsidP="00FE1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088"/>
        <w:gridCol w:w="3060"/>
        <w:gridCol w:w="7398"/>
      </w:tblGrid>
      <w:tr w:rsidR="00FE1D13" w:rsidRPr="00C54B5A" w:rsidTr="00E53DEB">
        <w:tc>
          <w:tcPr>
            <w:tcW w:w="1070" w:type="dxa"/>
          </w:tcPr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088" w:type="dxa"/>
          </w:tcPr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3060" w:type="dxa"/>
          </w:tcPr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7398" w:type="dxa"/>
          </w:tcPr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FE1D13" w:rsidRPr="00C54B5A" w:rsidRDefault="00FE1D13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FE1D13" w:rsidRPr="00C54B5A" w:rsidTr="00E53DEB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FE1D13" w:rsidRPr="00E53DEB" w:rsidRDefault="00FE1D13" w:rsidP="00FE1D1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Phonics and Word Recognition: </w:t>
            </w:r>
          </w:p>
          <w:p w:rsidR="00FE1D13" w:rsidRPr="00E53DEB" w:rsidRDefault="00E53DEB" w:rsidP="00FE1D1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FE1D13" w:rsidRPr="00E53D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CCSS.ELA-Literacy.RF.2.3</w:t>
              </w:r>
            </w:hyperlink>
            <w:r w:rsidR="00FE1D13" w:rsidRPr="00E5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 and apply grade-level phonics and word analysis skills in decoding words.</w:t>
            </w:r>
          </w:p>
          <w:p w:rsidR="00FE1D13" w:rsidRPr="00E53DEB" w:rsidRDefault="00E53DEB" w:rsidP="00FE1D1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FE1D13" w:rsidRPr="00E53D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CCSS.ELA-Literacy.RF.2.3a</w:t>
              </w:r>
            </w:hyperlink>
            <w:r w:rsidR="00FE1D13" w:rsidRPr="00E5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Distinguish long and short vowels when reading regularly spelled one-syllable words.</w:t>
            </w:r>
          </w:p>
          <w:p w:rsidR="00FE1D13" w:rsidRPr="00E53DEB" w:rsidRDefault="00E53DEB" w:rsidP="00FE1D1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FE1D13" w:rsidRPr="00E53D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CCSS.ELA-Literacy.RF.2.3b</w:t>
              </w:r>
            </w:hyperlink>
            <w:r w:rsidR="00FE1D13" w:rsidRPr="00E5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 spelling-sound correspondences for additional common vowel teams.</w:t>
            </w:r>
          </w:p>
          <w:p w:rsidR="00FE1D13" w:rsidRPr="00E53DEB" w:rsidRDefault="00E53DEB" w:rsidP="00FE1D1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FE1D13" w:rsidRPr="00E53D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CCSS.ELA-Literacy.RF.2.3c</w:t>
              </w:r>
            </w:hyperlink>
            <w:r w:rsidR="00FE1D13" w:rsidRPr="00E5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1D13" w:rsidRPr="00E53D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Decode regularly spelled two-syllable words with long vowels.</w:t>
            </w:r>
          </w:p>
          <w:p w:rsidR="00FE1D13" w:rsidRPr="00E53DEB" w:rsidRDefault="00E53DEB" w:rsidP="00FE1D1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FE1D13" w:rsidRPr="00E53D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CCSS.ELA-Literacy.RF.2.3d</w:t>
              </w:r>
            </w:hyperlink>
            <w:r w:rsidR="00FE1D13" w:rsidRPr="00E5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Decode words with common prefixes and suffixes.</w:t>
            </w:r>
          </w:p>
          <w:p w:rsidR="00FE1D13" w:rsidRPr="00E53DEB" w:rsidRDefault="00E53DEB" w:rsidP="00FE1D1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FE1D13" w:rsidRPr="00E53D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CCSS.ELA-Literacy.RF.2.3e</w:t>
              </w:r>
            </w:hyperlink>
            <w:r w:rsidR="00FE1D13" w:rsidRPr="00E5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Identify words with inconsistent but common spelling-sound correspondences.</w:t>
            </w:r>
          </w:p>
          <w:p w:rsidR="00FE1D13" w:rsidRPr="00E53DEB" w:rsidRDefault="00E53DEB" w:rsidP="00FE1D1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FE1D13" w:rsidRPr="00E53D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CCSS.ELA-Literacy.RF.2.3f</w:t>
              </w:r>
            </w:hyperlink>
            <w:r w:rsidR="00FE1D13" w:rsidRPr="00E5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Recognize and read grade-appropriate irregularly spelled words.</w:t>
            </w:r>
          </w:p>
        </w:tc>
        <w:tc>
          <w:tcPr>
            <w:tcW w:w="3060" w:type="dxa"/>
          </w:tcPr>
          <w:p w:rsidR="00FE1D13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Phonics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Syllables 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Letter-sound correspondence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Vowel Team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Decode</w:t>
            </w:r>
          </w:p>
          <w:p w:rsidR="00E53DEB" w:rsidRPr="00C54B5A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FE1D13" w:rsidRPr="00E53DEB" w:rsidRDefault="00E53DEB" w:rsidP="00E53DE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Know two and three letter blends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Know the sounds of common vowel teams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Know the sounds of r-controlled vowel patterns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 xml:space="preserve">Know the sounds of </w:t>
            </w:r>
            <w:proofErr w:type="spellStart"/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dipthongs</w:t>
            </w:r>
            <w:proofErr w:type="spellEnd"/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Recognize common letter patterns in words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Recognize common prefixes and suffixes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Recognize common root/base words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Recognize common syllable patterns in words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Recognize common syllable types in words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Use common spelling patterns to read a word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Use common syllable patterns to read syllables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Pronounce a syllable using its syllable type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Break a word into its prefix, suffix and root/base word to read it</w:t>
            </w: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2.3a: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all short vowel sounds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all long vowel sounds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a short vowel pattern in a word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a long vowel pattern in a word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 the difference between short and long vowel patterns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short vowel patterns to read words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long vowel patterns to read words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Orally read a word with a short or long vowel pattern</w:t>
            </w: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2.3b: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vowel teams are a group of two, three, or four letters which make a vowel sound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common vowel teams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vowel teams can make a short or long vowel sound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sound(s) of different vowel teams</w:t>
            </w: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2.3c: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long vowel patterns in syllables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common syllable patterns in words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syllable types in words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 syllables together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common syllable  patterns to read syllables in words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Pronounce a syllable using its syllable type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 two syllables together to read a word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Orally read two-syllable words with long vowel</w:t>
            </w: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2.3d: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common prefixes and suffixes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pronounce common prefixes and suffixes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 words together containing a prefix and/or a suffix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Orally read words with a prefix and/or a suffix</w:t>
            </w: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2.3e: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common spelling in words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sounds of common spellings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some spellings can be pronounces in different ways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letters that come before or after a spelling can affect their pronunciation</w:t>
            </w: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2.3f: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some spelling patterns do not occur often in words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 some spelling patterns are not pronounces the way they appear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words with unusual spelling patterns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Orally read words with unusual spelling patterns</w:t>
            </w:r>
          </w:p>
        </w:tc>
      </w:tr>
      <w:tr w:rsidR="00FE1D13" w:rsidRPr="00C54B5A" w:rsidTr="00E53DEB">
        <w:tc>
          <w:tcPr>
            <w:tcW w:w="1070" w:type="dxa"/>
          </w:tcPr>
          <w:p w:rsidR="00FE1D13" w:rsidRPr="00C54B5A" w:rsidRDefault="00FE1D13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8" w:type="dxa"/>
          </w:tcPr>
          <w:p w:rsidR="00FE1D13" w:rsidRPr="00E53DEB" w:rsidRDefault="00FE1D13" w:rsidP="00FE1D1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Phonological Awareness:</w:t>
            </w:r>
          </w:p>
          <w:p w:rsidR="00FE1D13" w:rsidRPr="00E53DEB" w:rsidRDefault="00E53DEB" w:rsidP="00FE1D1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="00FE1D13" w:rsidRPr="00E53D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CCSS.ELA-Literacy.RF.2.4</w:t>
              </w:r>
            </w:hyperlink>
            <w:r w:rsidR="00FE1D13" w:rsidRPr="00E5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with sufficient accuracy and fluency to support comprehension.</w:t>
            </w:r>
          </w:p>
          <w:p w:rsidR="00FE1D13" w:rsidRPr="00E53DEB" w:rsidRDefault="00E53DEB" w:rsidP="00FE1D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FE1D13" w:rsidRPr="00E53D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CCSS.ELA-Literacy.RF.2.4a</w:t>
              </w:r>
            </w:hyperlink>
            <w:r w:rsidR="00FE1D13" w:rsidRPr="00E5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grade-level text with purpose and understanding.</w:t>
            </w:r>
          </w:p>
          <w:p w:rsidR="00FE1D13" w:rsidRPr="00E53DEB" w:rsidRDefault="00E53DEB" w:rsidP="00FE1D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FE1D13" w:rsidRPr="00E53D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CCSS.ELA-Literacy.RF.2.4b</w:t>
              </w:r>
            </w:hyperlink>
            <w:r w:rsidR="00FE1D13" w:rsidRPr="00E5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grade-level text orally with accuracy, appropriate rate, and expression on successive readings.</w:t>
            </w:r>
          </w:p>
          <w:p w:rsidR="00FE1D13" w:rsidRPr="00E53DEB" w:rsidRDefault="00E53DEB" w:rsidP="00FE1D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FE1D13" w:rsidRPr="00E53D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CCSS.ELA-Literacy.RF.2.4c</w:t>
              </w:r>
            </w:hyperlink>
            <w:r w:rsidR="00FE1D13" w:rsidRPr="00E5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context to confirm or self-correct word recognition and understanding, rereading as necessary.</w:t>
            </w:r>
          </w:p>
        </w:tc>
        <w:tc>
          <w:tcPr>
            <w:tcW w:w="3060" w:type="dxa"/>
          </w:tcPr>
          <w:p w:rsidR="00FE1D13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Fluency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  <w:p w:rsidR="00E53DEB" w:rsidRPr="00C54B5A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Automaticity</w:t>
            </w:r>
            <w:bookmarkStart w:id="0" w:name="_GoBack"/>
            <w:bookmarkEnd w:id="0"/>
          </w:p>
        </w:tc>
        <w:tc>
          <w:tcPr>
            <w:tcW w:w="7398" w:type="dxa"/>
          </w:tcPr>
          <w:p w:rsidR="00E53DEB" w:rsidRDefault="00E53DEB" w:rsidP="0067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2.4a:</w:t>
            </w:r>
          </w:p>
          <w:p w:rsidR="00FE1D13" w:rsidRPr="00E53DEB" w:rsidRDefault="00E53DEB" w:rsidP="00E53DE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Know there are different reasons for reading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Determine a purpose for reading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Orally read second grade text for a specific purpose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DEB">
              <w:rPr>
                <w:rFonts w:ascii="Times New Roman" w:hAnsi="Times New Roman" w:cs="Times New Roman"/>
                <w:sz w:val="24"/>
                <w:szCs w:val="24"/>
              </w:rPr>
              <w:t>Tell or explain about what is read</w:t>
            </w: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2.4b: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fluency includes reading with few or no errors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fluency includes reading at an appropriate rate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fluency includes reading with expression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fluency improves with repeated reading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automaticity means to read words quickly and easily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 the rate of reading to match the purpose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reading poetry requires phrasing and sense of rhythm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orally with automaticity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orally with expression</w:t>
            </w: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EB" w:rsidRDefault="00E53DEB" w:rsidP="00E5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2.4c: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strategies for decoding words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rereading can improve understanding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context to confirm the pronunciation of a word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context to confirm what is read makes sense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Reread if something does not make sense</w:t>
            </w:r>
          </w:p>
          <w:p w:rsidR="00E53DEB" w:rsidRDefault="00E53DEB" w:rsidP="00E53DE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changes to improve understanding after rereading</w:t>
            </w:r>
          </w:p>
          <w:p w:rsidR="00E53DEB" w:rsidRPr="00E53DEB" w:rsidRDefault="00E53DEB" w:rsidP="00E53DE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corrections while reading orally</w:t>
            </w:r>
          </w:p>
        </w:tc>
      </w:tr>
    </w:tbl>
    <w:p w:rsidR="00FE1D13" w:rsidRDefault="00FE1D13"/>
    <w:p w:rsidR="00FE1D13" w:rsidRDefault="00FE1D13"/>
    <w:p w:rsidR="00FE1D13" w:rsidRDefault="00FE1D13"/>
    <w:sectPr w:rsidR="00FE1D13" w:rsidSect="00C54B5A">
      <w:footerReference w:type="default" r:id="rId5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9D" w:rsidRDefault="008E6D6B">
      <w:pPr>
        <w:spacing w:after="0" w:line="240" w:lineRule="auto"/>
      </w:pPr>
      <w:r>
        <w:separator/>
      </w:r>
    </w:p>
  </w:endnote>
  <w:endnote w:type="continuationSeparator" w:id="0">
    <w:p w:rsidR="000B479D" w:rsidRDefault="008E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5A" w:rsidRDefault="00FE1D13" w:rsidP="00C54B5A">
    <w:pPr>
      <w:pStyle w:val="Footer"/>
      <w:jc w:val="right"/>
    </w:pPr>
    <w:r>
      <w:t>UCLA PLI Leadership Project: CCSS ELA, N. Scheppers</w:t>
    </w:r>
  </w:p>
  <w:p w:rsidR="00C54B5A" w:rsidRDefault="00E53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9D" w:rsidRDefault="008E6D6B">
      <w:pPr>
        <w:spacing w:after="0" w:line="240" w:lineRule="auto"/>
      </w:pPr>
      <w:r>
        <w:separator/>
      </w:r>
    </w:p>
  </w:footnote>
  <w:footnote w:type="continuationSeparator" w:id="0">
    <w:p w:rsidR="000B479D" w:rsidRDefault="008E6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2679"/>
    <w:multiLevelType w:val="hybridMultilevel"/>
    <w:tmpl w:val="486C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42177"/>
    <w:multiLevelType w:val="hybridMultilevel"/>
    <w:tmpl w:val="67A6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209B7"/>
    <w:multiLevelType w:val="hybridMultilevel"/>
    <w:tmpl w:val="D220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9341F"/>
    <w:multiLevelType w:val="hybridMultilevel"/>
    <w:tmpl w:val="6E7C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54A57"/>
    <w:multiLevelType w:val="hybridMultilevel"/>
    <w:tmpl w:val="6A6C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17E1A"/>
    <w:multiLevelType w:val="multilevel"/>
    <w:tmpl w:val="18B6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47F90"/>
    <w:multiLevelType w:val="hybridMultilevel"/>
    <w:tmpl w:val="FC5C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B2615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874F8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A1837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66664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17D83"/>
    <w:multiLevelType w:val="hybridMultilevel"/>
    <w:tmpl w:val="DDEC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D6EB8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85554"/>
    <w:multiLevelType w:val="multilevel"/>
    <w:tmpl w:val="9888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841992"/>
    <w:multiLevelType w:val="hybridMultilevel"/>
    <w:tmpl w:val="4E9C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F03DB"/>
    <w:multiLevelType w:val="multilevel"/>
    <w:tmpl w:val="0E52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30F95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3A614B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D77B8D"/>
    <w:multiLevelType w:val="hybridMultilevel"/>
    <w:tmpl w:val="5680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544AB"/>
    <w:multiLevelType w:val="hybridMultilevel"/>
    <w:tmpl w:val="11FA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968B9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E245E"/>
    <w:multiLevelType w:val="hybridMultilevel"/>
    <w:tmpl w:val="C668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E0544"/>
    <w:multiLevelType w:val="hybridMultilevel"/>
    <w:tmpl w:val="5A3C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20"/>
  </w:num>
  <w:num w:numId="7">
    <w:abstractNumId w:val="17"/>
  </w:num>
  <w:num w:numId="8">
    <w:abstractNumId w:val="16"/>
  </w:num>
  <w:num w:numId="9">
    <w:abstractNumId w:val="9"/>
  </w:num>
  <w:num w:numId="10">
    <w:abstractNumId w:val="8"/>
  </w:num>
  <w:num w:numId="11">
    <w:abstractNumId w:val="7"/>
  </w:num>
  <w:num w:numId="12">
    <w:abstractNumId w:val="19"/>
  </w:num>
  <w:num w:numId="13">
    <w:abstractNumId w:val="3"/>
  </w:num>
  <w:num w:numId="14">
    <w:abstractNumId w:val="1"/>
  </w:num>
  <w:num w:numId="15">
    <w:abstractNumId w:val="2"/>
  </w:num>
  <w:num w:numId="16">
    <w:abstractNumId w:val="6"/>
  </w:num>
  <w:num w:numId="17">
    <w:abstractNumId w:val="0"/>
  </w:num>
  <w:num w:numId="18">
    <w:abstractNumId w:val="11"/>
  </w:num>
  <w:num w:numId="19">
    <w:abstractNumId w:val="4"/>
  </w:num>
  <w:num w:numId="20">
    <w:abstractNumId w:val="22"/>
  </w:num>
  <w:num w:numId="21">
    <w:abstractNumId w:val="14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13"/>
    <w:rsid w:val="000B479D"/>
    <w:rsid w:val="003434DD"/>
    <w:rsid w:val="00375F7F"/>
    <w:rsid w:val="00413B2D"/>
    <w:rsid w:val="0042133A"/>
    <w:rsid w:val="00495E0D"/>
    <w:rsid w:val="0070279C"/>
    <w:rsid w:val="00743586"/>
    <w:rsid w:val="00840AC6"/>
    <w:rsid w:val="008E6D6B"/>
    <w:rsid w:val="00A621FA"/>
    <w:rsid w:val="00AD13C0"/>
    <w:rsid w:val="00B975F9"/>
    <w:rsid w:val="00C35811"/>
    <w:rsid w:val="00D03F56"/>
    <w:rsid w:val="00E53DEB"/>
    <w:rsid w:val="00F530E1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E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13"/>
  </w:style>
  <w:style w:type="character" w:styleId="Hyperlink">
    <w:name w:val="Hyperlink"/>
    <w:basedOn w:val="DefaultParagraphFont"/>
    <w:uiPriority w:val="99"/>
    <w:semiHidden/>
    <w:unhideWhenUsed/>
    <w:rsid w:val="00FE1D13"/>
    <w:rPr>
      <w:strike w:val="0"/>
      <w:dstrike w:val="0"/>
      <w:color w:val="8A200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E1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E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13"/>
  </w:style>
  <w:style w:type="character" w:styleId="Hyperlink">
    <w:name w:val="Hyperlink"/>
    <w:basedOn w:val="DefaultParagraphFont"/>
    <w:uiPriority w:val="99"/>
    <w:semiHidden/>
    <w:unhideWhenUsed/>
    <w:rsid w:val="00FE1D13"/>
    <w:rPr>
      <w:strike w:val="0"/>
      <w:dstrike w:val="0"/>
      <w:color w:val="8A200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E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765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215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597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17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044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709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78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23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customXml" Target="ink/ink4.xml"/><Relationship Id="rId26" Type="http://schemas.openxmlformats.org/officeDocument/2006/relationships/hyperlink" Target="http://www.corestandards.org/ELA-Literacy/RL/2/7/" TargetMode="External"/><Relationship Id="rId39" Type="http://schemas.openxmlformats.org/officeDocument/2006/relationships/hyperlink" Target="http://www.corestandards.org/ELA-Literacy/RI/2/9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emf"/><Relationship Id="rId34" Type="http://schemas.openxmlformats.org/officeDocument/2006/relationships/customXml" Target="ink/ink7.xml"/><Relationship Id="rId42" Type="http://schemas.openxmlformats.org/officeDocument/2006/relationships/hyperlink" Target="http://www.corestandards.org/ELA-Literacy/RF/2/3/a/" TargetMode="External"/><Relationship Id="rId47" Type="http://schemas.openxmlformats.org/officeDocument/2006/relationships/hyperlink" Target="http://www.corestandards.org/ELA-Literacy/RF/2/3/f/" TargetMode="External"/><Relationship Id="rId50" Type="http://schemas.openxmlformats.org/officeDocument/2006/relationships/hyperlink" Target="http://www.corestandards.org/ELA-Literacy/RF/2/4/b/" TargetMode="Externa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3.emf"/><Relationship Id="rId25" Type="http://schemas.openxmlformats.org/officeDocument/2006/relationships/hyperlink" Target="http://www.corestandards.org/ELA-Literacy/RL/2/6/" TargetMode="External"/><Relationship Id="rId33" Type="http://schemas.openxmlformats.org/officeDocument/2006/relationships/hyperlink" Target="http://www.corestandards.org/ELA-Literacy/RI/2/5/" TargetMode="External"/><Relationship Id="rId38" Type="http://schemas.openxmlformats.org/officeDocument/2006/relationships/hyperlink" Target="http://www.corestandards.org/ELA-Literacy/RI/2/8/" TargetMode="External"/><Relationship Id="rId46" Type="http://schemas.openxmlformats.org/officeDocument/2006/relationships/hyperlink" Target="http://www.corestandards.org/ELA-Literacy/RF/2/3/e/" TargetMode="External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hyperlink" Target="http://www.corestandards.org/ELA-Literacy/RI/2/1/" TargetMode="External"/><Relationship Id="rId41" Type="http://schemas.openxmlformats.org/officeDocument/2006/relationships/hyperlink" Target="http://www.corestandards.org/ELA-Literacy/RF/2/3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restandards.org/ELA-Literacy/RL/2/4/" TargetMode="External"/><Relationship Id="rId24" Type="http://schemas.openxmlformats.org/officeDocument/2006/relationships/hyperlink" Target="http://www.corestandards.org/ELA-Literacy/RL/2/5/" TargetMode="External"/><Relationship Id="rId32" Type="http://schemas.openxmlformats.org/officeDocument/2006/relationships/hyperlink" Target="http://www.corestandards.org/ELA-Literacy/RI/2/4/" TargetMode="External"/><Relationship Id="rId37" Type="http://schemas.openxmlformats.org/officeDocument/2006/relationships/hyperlink" Target="http://www.corestandards.org/ELA-Literacy/RI/2/7/" TargetMode="External"/><Relationship Id="rId40" Type="http://schemas.openxmlformats.org/officeDocument/2006/relationships/hyperlink" Target="http://www.corestandards.org/ELA-Literacy/RI/2/10/" TargetMode="External"/><Relationship Id="rId45" Type="http://schemas.openxmlformats.org/officeDocument/2006/relationships/hyperlink" Target="http://www.corestandards.org/ELA-Literacy/RF/2/3/d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hyperlink" Target="http://www.corestandards.org/ELA-Literacy/RL/2/10/" TargetMode="External"/><Relationship Id="rId36" Type="http://schemas.openxmlformats.org/officeDocument/2006/relationships/hyperlink" Target="http://www.corestandards.org/ELA-Literacy/RI/2/5/" TargetMode="External"/><Relationship Id="rId49" Type="http://schemas.openxmlformats.org/officeDocument/2006/relationships/hyperlink" Target="http://www.corestandards.org/ELA-Literacy/RF/2/4/a/" TargetMode="External"/><Relationship Id="rId10" Type="http://schemas.openxmlformats.org/officeDocument/2006/relationships/hyperlink" Target="http://www.corestandards.org/ELA-Literacy/RL/2/3/" TargetMode="External"/><Relationship Id="rId19" Type="http://schemas.openxmlformats.org/officeDocument/2006/relationships/image" Target="media/image4.emf"/><Relationship Id="rId31" Type="http://schemas.openxmlformats.org/officeDocument/2006/relationships/hyperlink" Target="http://www.corestandards.org/ELA-Literacy/RI/2/3/" TargetMode="External"/><Relationship Id="rId44" Type="http://schemas.openxmlformats.org/officeDocument/2006/relationships/hyperlink" Target="http://www.corestandards.org/ELA-Literacy/RF/2/3/c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ELA-Literacy/RL/2/2/" TargetMode="External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hyperlink" Target="http://www.corestandards.org/ELA-Literacy/RL/2/9/" TargetMode="External"/><Relationship Id="rId30" Type="http://schemas.openxmlformats.org/officeDocument/2006/relationships/hyperlink" Target="http://www.corestandards.org/ELA-Literacy/RI/2/2/" TargetMode="External"/><Relationship Id="rId35" Type="http://schemas.openxmlformats.org/officeDocument/2006/relationships/image" Target="media/image7.emf"/><Relationship Id="rId43" Type="http://schemas.openxmlformats.org/officeDocument/2006/relationships/hyperlink" Target="http://www.corestandards.org/ELA-Literacy/RF/2/3/b/" TargetMode="External"/><Relationship Id="rId48" Type="http://schemas.openxmlformats.org/officeDocument/2006/relationships/hyperlink" Target="http://www.corestandards.org/ELA-Literacy/RF/2/4/" TargetMode="External"/><Relationship Id="rId8" Type="http://schemas.openxmlformats.org/officeDocument/2006/relationships/hyperlink" Target="http://www.corestandards.org/ELA-Literacy/RL/2/1/" TargetMode="External"/><Relationship Id="rId51" Type="http://schemas.openxmlformats.org/officeDocument/2006/relationships/hyperlink" Target="http://www.corestandards.org/ELA-Literacy/RF/2/4/c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0-24T19:38:12.2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0-24T19:38:10.3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0-24T19:38:09.30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29,'0'-29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10-24T19:37:44.70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0 512,'0'0'0,"0"0"0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10-24T19:37:44.55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30 512,'0'0'0,"0"-30"0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10-24T19:37:45.3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266 0 512,'0'0'0,"30"30"0,-30-30 0,29 29 0,-29-29 0,30 29 0,-30 1 0,29-30 0,-29 29 0,30 2 0,-30-3 0,29-28 0,-29 29 0,31 2 0,-31-2 0,28 1 0,-28-1 0,0 1 0,29-1 0,-29 1 0,0-1 0,0 1 0,0 0 0,0 28 0,0-27 0,0-2 0,0 30 0,0-29 0,0 28 0,0-28 0,-29 29 0,29-30 0,-28 31 0,28-2 0,-31 2 0,2-31 0,29 30 0,-30 0 0,1-29 0,29 59 0,-30-60 0,1 31 0,29-2 0,-30 1 0,1 0 0,-2 30 0,31-31 0,-29 2 0,1 0 0,-3 28 0,31-28 0,-29-3 0,29 33 0,-30-31 0,30 29 0,-29 1 0,29-31 0,0 32 0,-30-31 0,30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10-24T20:52:08.8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57 299 512,'0'0'0,"0"0"0,0 0 0,0 0 0,0 29 0,-30-29 0,30 29 0,0 1 0,-29-30 0,29 0 0,0 29 0,0-29 0,0 0 0,0 0 0,0 0 0,0 0 0,0 0 0,0-29 0,29 29 0,1 0 0,0-30 0,-1 1 0,30 0 0,-30-1 0,1-29 0,29 30 0,-30-1 0,30-29 0,-29 30 0,30 0 0,-31 29 0,30-30 0,0 30 0,-30 0 0,1 0 0,-1 0 0,30 30 0,-29-1 0,30 0 0,-31 1 0,30-1 0,-59 30 0,59 0 0,-30 0 0,1 0 0,29 0 0,-30 1 0,2 28 0,-3-29 0,-28 30 0,29-31 0,-29 1 0,0 29 0,0-28 0,0-2 0,-29 2 0,29-2 0,-28 2 0,-3-30 0,2 29 0,-1-1 0,1-28 0,-1 29 0,-29-30 0,30 1 0,-2 29 0,-26-30 0,27-29 0,-30 29 0,31 1 0,-1 0 0,1-30 0,-1 0 0,1 29 0,-1-29 0,1 0 0,-2 0 0,3 0 0,-1 0 0,-1 0 0,0 0 0,30-29 0,-30 29 0,30 0 0,-29-30 0,-1 0 0,30 1 0,-29 29 0,29-29 0,-30-1 0,30 1 0,-29-1 0,29 1 0,-30 0 0,30-31 0,-29 31 0,29-30 0,-31 30 0,31-30 0,-28 28 0,28 2 0,-29 0 0,29-1 0,0 0 0,0 1 0,0 0 0,-30-1 0,30 0 0,0 1 0,30 0 0,-30-1 0,29 30 0,-29-29 0,28-1 0,3 1 0,-2 0 0,1-1 0,-30 30 0,29 0 0,-29-30 0,30 30 0,-30 0 0,0-29 0,29 29 0,1 0 0,-30 0 0,29 0 0,-29 0 0,30-29 0,-30 29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Scheppers</dc:creator>
  <cp:lastModifiedBy>Nicole Scheppers</cp:lastModifiedBy>
  <cp:revision>3</cp:revision>
  <dcterms:created xsi:type="dcterms:W3CDTF">2013-10-24T21:16:00Z</dcterms:created>
  <dcterms:modified xsi:type="dcterms:W3CDTF">2013-10-24T21:40:00Z</dcterms:modified>
</cp:coreProperties>
</file>